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6444" w:type="dxa"/>
        <w:tblInd w:w="-176" w:type="dxa"/>
        <w:tblLayout w:type="fixed"/>
        <w:tblLook w:val="04A0"/>
      </w:tblPr>
      <w:tblGrid>
        <w:gridCol w:w="1578"/>
        <w:gridCol w:w="2358"/>
        <w:gridCol w:w="3144"/>
        <w:gridCol w:w="3977"/>
        <w:gridCol w:w="2977"/>
        <w:gridCol w:w="1276"/>
        <w:gridCol w:w="1134"/>
      </w:tblGrid>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sidRPr="00FF26EA">
              <w:rPr>
                <w:rFonts w:ascii="Times New Roman" w:hAnsi="Times New Roman" w:cs="Times New Roman"/>
                <w:b/>
                <w:sz w:val="24"/>
                <w:szCs w:val="24"/>
              </w:rPr>
              <w:t>Раздел</w:t>
            </w:r>
          </w:p>
        </w:tc>
        <w:tc>
          <w:tcPr>
            <w:tcW w:w="12508" w:type="dxa"/>
            <w:gridSpan w:val="5"/>
          </w:tcPr>
          <w:p w:rsidR="004D43A4" w:rsidRDefault="007B1847" w:rsidP="006876C4">
            <w:pPr>
              <w:rPr>
                <w:rFonts w:ascii="Times New Roman" w:hAnsi="Times New Roman" w:cs="Times New Roman"/>
                <w:b/>
                <w:sz w:val="24"/>
                <w:szCs w:val="24"/>
              </w:rPr>
            </w:pPr>
            <w:r>
              <w:rPr>
                <w:rFonts w:ascii="Times New Roman" w:hAnsi="Times New Roman" w:cs="Times New Roman"/>
                <w:b/>
                <w:sz w:val="24"/>
                <w:szCs w:val="24"/>
              </w:rPr>
              <w:t>Тела вращения</w:t>
            </w:r>
          </w:p>
        </w:tc>
      </w:tr>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sidRPr="00FF26EA">
              <w:rPr>
                <w:rFonts w:ascii="Times New Roman" w:hAnsi="Times New Roman" w:cs="Times New Roman"/>
                <w:b/>
                <w:sz w:val="24"/>
                <w:szCs w:val="24"/>
              </w:rPr>
              <w:t>ФИО педагога</w:t>
            </w:r>
          </w:p>
        </w:tc>
        <w:tc>
          <w:tcPr>
            <w:tcW w:w="12508" w:type="dxa"/>
            <w:gridSpan w:val="5"/>
          </w:tcPr>
          <w:p w:rsidR="004D43A4" w:rsidRDefault="004D43A4" w:rsidP="006876C4">
            <w:pPr>
              <w:rPr>
                <w:rFonts w:ascii="Times New Roman" w:hAnsi="Times New Roman" w:cs="Times New Roman"/>
                <w:b/>
                <w:sz w:val="24"/>
                <w:szCs w:val="24"/>
              </w:rPr>
            </w:pPr>
          </w:p>
        </w:tc>
      </w:tr>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Дата</w:t>
            </w:r>
          </w:p>
        </w:tc>
        <w:tc>
          <w:tcPr>
            <w:tcW w:w="12508" w:type="dxa"/>
            <w:gridSpan w:val="5"/>
          </w:tcPr>
          <w:p w:rsidR="004D43A4" w:rsidRDefault="004D43A4" w:rsidP="006876C4">
            <w:pPr>
              <w:rPr>
                <w:rFonts w:ascii="Times New Roman" w:hAnsi="Times New Roman" w:cs="Times New Roman"/>
                <w:b/>
                <w:sz w:val="24"/>
                <w:szCs w:val="24"/>
              </w:rPr>
            </w:pPr>
          </w:p>
        </w:tc>
      </w:tr>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Класс</w:t>
            </w:r>
          </w:p>
        </w:tc>
        <w:tc>
          <w:tcPr>
            <w:tcW w:w="3144"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Количество присутствующих:</w:t>
            </w:r>
          </w:p>
        </w:tc>
        <w:tc>
          <w:tcPr>
            <w:tcW w:w="9364" w:type="dxa"/>
            <w:gridSpan w:val="4"/>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Количество отсутствующих:</w:t>
            </w:r>
          </w:p>
        </w:tc>
      </w:tr>
      <w:tr w:rsidR="004D43A4" w:rsidRPr="004A2BC8"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Тема урока</w:t>
            </w:r>
          </w:p>
        </w:tc>
        <w:tc>
          <w:tcPr>
            <w:tcW w:w="12508" w:type="dxa"/>
            <w:gridSpan w:val="5"/>
          </w:tcPr>
          <w:p w:rsidR="004D43A4" w:rsidRPr="007B1847" w:rsidRDefault="00E55D17" w:rsidP="006876C4">
            <w:pPr>
              <w:rPr>
                <w:rFonts w:ascii="Times New Roman" w:hAnsi="Times New Roman" w:cs="Times New Roman"/>
                <w:b/>
                <w:color w:val="C00000"/>
                <w:sz w:val="24"/>
                <w:szCs w:val="24"/>
              </w:rPr>
            </w:pPr>
            <w:r>
              <w:rPr>
                <w:rFonts w:ascii="Times New Roman" w:hAnsi="Times New Roman"/>
                <w:b/>
                <w:bCs/>
                <w:color w:val="C00000"/>
                <w:sz w:val="24"/>
                <w:szCs w:val="24"/>
              </w:rPr>
              <w:t xml:space="preserve">Усеченный конус, его элементы  и </w:t>
            </w:r>
            <w:r w:rsidR="007B1847">
              <w:rPr>
                <w:rFonts w:ascii="Times New Roman" w:hAnsi="Times New Roman"/>
                <w:b/>
                <w:bCs/>
                <w:color w:val="C00000"/>
                <w:sz w:val="24"/>
                <w:szCs w:val="24"/>
              </w:rPr>
              <w:t xml:space="preserve"> развертка.</w:t>
            </w:r>
          </w:p>
        </w:tc>
      </w:tr>
      <w:tr w:rsidR="004D43A4" w:rsidRPr="004A2BC8"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Цели обучения в соответствии с учебной программой</w:t>
            </w:r>
          </w:p>
        </w:tc>
        <w:tc>
          <w:tcPr>
            <w:tcW w:w="12508" w:type="dxa"/>
            <w:gridSpan w:val="5"/>
          </w:tcPr>
          <w:p w:rsidR="00E55D17" w:rsidRDefault="00E55D17" w:rsidP="007B1847">
            <w:pPr>
              <w:pStyle w:val="Default"/>
            </w:pPr>
            <w:r w:rsidRPr="00F234B6">
              <w:t xml:space="preserve">11.1.9 - знать определение усеченного конуса, его элементов; уметь изображать усеченный конус на плоскости; </w:t>
            </w:r>
          </w:p>
          <w:p w:rsidR="004D43A4" w:rsidRPr="00E55D17" w:rsidRDefault="007B1847" w:rsidP="00E55D17">
            <w:pPr>
              <w:pStyle w:val="Default"/>
            </w:pPr>
            <w:r w:rsidRPr="007B1847">
              <w:t>11.1.11 - уметь выполнять развѐртки многогранников и тел вращений;</w:t>
            </w:r>
            <w:r w:rsidRPr="0010767A">
              <w:t xml:space="preserve"> </w:t>
            </w:r>
          </w:p>
        </w:tc>
      </w:tr>
      <w:tr w:rsidR="004D43A4" w:rsidRPr="004A2BC8" w:rsidTr="006876C4">
        <w:tc>
          <w:tcPr>
            <w:tcW w:w="3936" w:type="dxa"/>
            <w:gridSpan w:val="2"/>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Цель урока</w:t>
            </w:r>
          </w:p>
        </w:tc>
        <w:tc>
          <w:tcPr>
            <w:tcW w:w="12508" w:type="dxa"/>
            <w:gridSpan w:val="5"/>
          </w:tcPr>
          <w:p w:rsidR="00E55D17" w:rsidRDefault="00E55D17" w:rsidP="00253652">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Знать определение усеченного конуса и его элементов;</w:t>
            </w:r>
          </w:p>
          <w:p w:rsidR="00253652" w:rsidRDefault="001B31CF" w:rsidP="00253652">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Знать </w:t>
            </w:r>
            <w:r w:rsidR="006D4DF6">
              <w:rPr>
                <w:rFonts w:ascii="Times New Roman" w:hAnsi="Times New Roman" w:cs="Times New Roman"/>
                <w:color w:val="000000"/>
                <w:sz w:val="24"/>
                <w:szCs w:val="24"/>
                <w:shd w:val="clear" w:color="auto" w:fill="FFFFFF"/>
              </w:rPr>
              <w:t>способы построения усеченного конуса</w:t>
            </w:r>
            <w:r w:rsidR="00253652">
              <w:rPr>
                <w:rFonts w:ascii="Times New Roman" w:hAnsi="Times New Roman" w:cs="Times New Roman"/>
                <w:color w:val="000000"/>
                <w:sz w:val="24"/>
                <w:szCs w:val="24"/>
                <w:shd w:val="clear" w:color="auto" w:fill="FFFFFF"/>
              </w:rPr>
              <w:t>;</w:t>
            </w:r>
          </w:p>
          <w:p w:rsidR="006D4DF6" w:rsidRPr="00E53D49" w:rsidRDefault="006D4DF6" w:rsidP="00253652">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Уметь </w:t>
            </w:r>
            <w:r w:rsidR="000C21ED">
              <w:rPr>
                <w:rFonts w:ascii="Times New Roman" w:hAnsi="Times New Roman" w:cs="Times New Roman"/>
                <w:color w:val="000000"/>
                <w:sz w:val="24"/>
                <w:szCs w:val="24"/>
                <w:shd w:val="clear" w:color="auto" w:fill="FFFFFF"/>
              </w:rPr>
              <w:t>изображать усеченный конус;</w:t>
            </w:r>
          </w:p>
          <w:p w:rsidR="004D43A4" w:rsidRPr="004A2BC8" w:rsidRDefault="000C21ED" w:rsidP="00253652">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Уметь выполнять развертку усеченного конуса</w:t>
            </w:r>
            <w:r w:rsidR="00253652" w:rsidRPr="00E53D49">
              <w:rPr>
                <w:rFonts w:ascii="Times New Roman" w:hAnsi="Times New Roman" w:cs="Times New Roman"/>
                <w:color w:val="000000"/>
                <w:sz w:val="24"/>
                <w:szCs w:val="24"/>
                <w:shd w:val="clear" w:color="auto" w:fill="FFFFFF"/>
              </w:rPr>
              <w:t>.</w:t>
            </w:r>
          </w:p>
        </w:tc>
      </w:tr>
      <w:tr w:rsidR="004D43A4" w:rsidRPr="004A2BC8" w:rsidTr="006876C4">
        <w:tc>
          <w:tcPr>
            <w:tcW w:w="3936" w:type="dxa"/>
            <w:gridSpan w:val="2"/>
          </w:tcPr>
          <w:p w:rsidR="004D43A4" w:rsidRDefault="004D43A4" w:rsidP="00253652">
            <w:pPr>
              <w:rPr>
                <w:rFonts w:ascii="Times New Roman" w:hAnsi="Times New Roman" w:cs="Times New Roman"/>
                <w:b/>
                <w:sz w:val="24"/>
                <w:szCs w:val="24"/>
              </w:rPr>
            </w:pPr>
            <w:r>
              <w:rPr>
                <w:rFonts w:ascii="Times New Roman" w:hAnsi="Times New Roman" w:cs="Times New Roman"/>
                <w:b/>
                <w:sz w:val="24"/>
                <w:szCs w:val="24"/>
              </w:rPr>
              <w:t xml:space="preserve">Критерии </w:t>
            </w:r>
            <w:r w:rsidR="00253652">
              <w:rPr>
                <w:rFonts w:ascii="Times New Roman" w:hAnsi="Times New Roman" w:cs="Times New Roman"/>
                <w:b/>
                <w:sz w:val="24"/>
                <w:szCs w:val="24"/>
              </w:rPr>
              <w:t>успеха</w:t>
            </w:r>
          </w:p>
        </w:tc>
        <w:tc>
          <w:tcPr>
            <w:tcW w:w="12508" w:type="dxa"/>
            <w:gridSpan w:val="5"/>
          </w:tcPr>
          <w:p w:rsidR="00E55D17" w:rsidRDefault="00E55D17" w:rsidP="000C21ED">
            <w:pPr>
              <w:shd w:val="clear" w:color="auto" w:fill="FFFFFF"/>
              <w:spacing w:line="240" w:lineRule="atLeast"/>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Знаает</w:t>
            </w:r>
            <w:proofErr w:type="spellEnd"/>
            <w:r>
              <w:rPr>
                <w:rFonts w:ascii="Times New Roman" w:hAnsi="Times New Roman" w:cs="Times New Roman"/>
                <w:color w:val="000000"/>
                <w:sz w:val="24"/>
                <w:szCs w:val="24"/>
                <w:shd w:val="clear" w:color="auto" w:fill="FFFFFF"/>
              </w:rPr>
              <w:t xml:space="preserve"> определение усеченного конуса и его элементов;</w:t>
            </w:r>
          </w:p>
          <w:p w:rsidR="000C21ED" w:rsidRDefault="000C21ED" w:rsidP="000C21ED">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Знает способы построения усеченного конуса;</w:t>
            </w:r>
          </w:p>
          <w:p w:rsidR="000C21ED" w:rsidRPr="00E53D49" w:rsidRDefault="000C21ED" w:rsidP="000C21ED">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Умеет изображать усеченный конус;</w:t>
            </w:r>
          </w:p>
          <w:p w:rsidR="00253652" w:rsidRPr="004A2BC8" w:rsidRDefault="000C21ED" w:rsidP="000C21ED">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Умеет выполнять развертку усеченного конуса</w:t>
            </w:r>
            <w:r w:rsidRPr="00E53D49">
              <w:rPr>
                <w:rFonts w:ascii="Times New Roman" w:hAnsi="Times New Roman" w:cs="Times New Roman"/>
                <w:color w:val="000000"/>
                <w:sz w:val="24"/>
                <w:szCs w:val="24"/>
                <w:shd w:val="clear" w:color="auto" w:fill="FFFFFF"/>
              </w:rPr>
              <w:t>.</w:t>
            </w:r>
          </w:p>
        </w:tc>
      </w:tr>
      <w:tr w:rsidR="004D43A4" w:rsidTr="006876C4">
        <w:tc>
          <w:tcPr>
            <w:tcW w:w="16444" w:type="dxa"/>
            <w:gridSpan w:val="7"/>
          </w:tcPr>
          <w:p w:rsidR="004D43A4" w:rsidRDefault="004D43A4" w:rsidP="00253652">
            <w:pPr>
              <w:jc w:val="center"/>
              <w:rPr>
                <w:rFonts w:ascii="Times New Roman" w:hAnsi="Times New Roman" w:cs="Times New Roman"/>
                <w:b/>
                <w:sz w:val="24"/>
                <w:szCs w:val="24"/>
              </w:rPr>
            </w:pPr>
            <w:r>
              <w:rPr>
                <w:rFonts w:ascii="Times New Roman" w:hAnsi="Times New Roman" w:cs="Times New Roman"/>
                <w:b/>
                <w:sz w:val="24"/>
                <w:szCs w:val="24"/>
              </w:rPr>
              <w:t>Ход урока</w:t>
            </w:r>
          </w:p>
        </w:tc>
      </w:tr>
      <w:tr w:rsidR="004D43A4" w:rsidTr="007A072E">
        <w:tc>
          <w:tcPr>
            <w:tcW w:w="1578" w:type="dxa"/>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Этап урока/время</w:t>
            </w:r>
          </w:p>
        </w:tc>
        <w:tc>
          <w:tcPr>
            <w:tcW w:w="9479" w:type="dxa"/>
            <w:gridSpan w:val="3"/>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Действия педагога</w:t>
            </w:r>
          </w:p>
        </w:tc>
        <w:tc>
          <w:tcPr>
            <w:tcW w:w="2977" w:type="dxa"/>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Действия учеников</w:t>
            </w:r>
          </w:p>
        </w:tc>
        <w:tc>
          <w:tcPr>
            <w:tcW w:w="1276" w:type="dxa"/>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Оценивание</w:t>
            </w:r>
          </w:p>
        </w:tc>
        <w:tc>
          <w:tcPr>
            <w:tcW w:w="1134" w:type="dxa"/>
            <w:shd w:val="clear" w:color="auto" w:fill="92D050"/>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Ресурсы</w:t>
            </w:r>
          </w:p>
        </w:tc>
      </w:tr>
      <w:tr w:rsidR="004D43A4" w:rsidRPr="00FF26EA" w:rsidTr="007A072E">
        <w:tc>
          <w:tcPr>
            <w:tcW w:w="1578" w:type="dxa"/>
            <w:vMerge w:val="restart"/>
            <w:shd w:val="clear" w:color="auto" w:fill="FFFF66"/>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Начало</w:t>
            </w:r>
          </w:p>
        </w:tc>
        <w:tc>
          <w:tcPr>
            <w:tcW w:w="9479" w:type="dxa"/>
            <w:gridSpan w:val="3"/>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Приветствие</w:t>
            </w:r>
            <w:r w:rsidR="007B1847">
              <w:rPr>
                <w:rFonts w:ascii="Times New Roman" w:hAnsi="Times New Roman" w:cs="Times New Roman"/>
                <w:b/>
                <w:sz w:val="24"/>
                <w:szCs w:val="24"/>
              </w:rPr>
              <w:t xml:space="preserve"> «Здравствуйте!»</w:t>
            </w:r>
          </w:p>
          <w:p w:rsidR="007B1847" w:rsidRPr="007B1847" w:rsidRDefault="007B1847" w:rsidP="009F6315">
            <w:pPr>
              <w:rPr>
                <w:rFonts w:ascii="Times New Roman" w:eastAsia="Times New Roman" w:hAnsi="Times New Roman" w:cs="Times New Roman"/>
                <w:sz w:val="24"/>
                <w:szCs w:val="24"/>
                <w:lang w:eastAsia="en-GB"/>
              </w:rPr>
            </w:pPr>
            <w:r w:rsidRPr="007B1847">
              <w:rPr>
                <w:rFonts w:ascii="Times New Roman" w:eastAsia="Times New Roman" w:hAnsi="Times New Roman" w:cs="Times New Roman"/>
                <w:sz w:val="24"/>
                <w:szCs w:val="24"/>
                <w:lang w:eastAsia="en-GB"/>
              </w:rPr>
              <w:t>Психологический настрой</w:t>
            </w:r>
            <w:r w:rsidRPr="007B1847">
              <w:rPr>
                <w:rFonts w:ascii="Times New Roman" w:eastAsia="Times New Roman" w:hAnsi="Times New Roman" w:cs="Times New Roman"/>
                <w:noProof/>
                <w:sz w:val="24"/>
                <w:szCs w:val="24"/>
                <w:lang w:eastAsia="ru-RU"/>
              </w:rPr>
              <w:drawing>
                <wp:inline distT="0" distB="0" distL="0" distR="0">
                  <wp:extent cx="412297" cy="400050"/>
                  <wp:effectExtent l="19050" t="0" r="6803" b="0"/>
                  <wp:docPr id="51" name="Рисунок 1" descr="C:\Users\abdrakhmanova_b.ast\Desktop\img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rakhmanova_b.ast\Desktop\img1 - копия.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896" cy="401602"/>
                          </a:xfrm>
                          <a:prstGeom prst="rect">
                            <a:avLst/>
                          </a:prstGeom>
                          <a:noFill/>
                          <a:ln>
                            <a:noFill/>
                          </a:ln>
                        </pic:spPr>
                      </pic:pic>
                    </a:graphicData>
                  </a:graphic>
                </wp:inline>
              </w:drawing>
            </w:r>
          </w:p>
          <w:p w:rsidR="007B1847" w:rsidRPr="007B1847" w:rsidRDefault="007B1847" w:rsidP="007B1847">
            <w:pPr>
              <w:rPr>
                <w:rFonts w:ascii="Times New Roman" w:eastAsia="Times New Roman" w:hAnsi="Times New Roman" w:cs="Times New Roman"/>
                <w:sz w:val="24"/>
                <w:szCs w:val="24"/>
                <w:lang w:eastAsia="en-GB"/>
              </w:rPr>
            </w:pPr>
            <w:r w:rsidRPr="007B1847">
              <w:rPr>
                <w:rFonts w:ascii="Times New Roman" w:eastAsia="Times New Roman" w:hAnsi="Times New Roman" w:cs="Times New Roman"/>
                <w:sz w:val="24"/>
                <w:szCs w:val="24"/>
                <w:lang w:eastAsia="en-GB"/>
              </w:rPr>
              <w:t xml:space="preserve">Учащиеся поочередно касаются одноименных пальцев рук своего соседа, </w:t>
            </w:r>
            <w:proofErr w:type="gramStart"/>
            <w:r w:rsidRPr="007B1847">
              <w:rPr>
                <w:rFonts w:ascii="Times New Roman" w:eastAsia="Times New Roman" w:hAnsi="Times New Roman" w:cs="Times New Roman"/>
                <w:sz w:val="24"/>
                <w:szCs w:val="24"/>
                <w:lang w:eastAsia="en-GB"/>
              </w:rPr>
              <w:t>начиная с больших пальцев и говорят</w:t>
            </w:r>
            <w:proofErr w:type="gramEnd"/>
            <w:r w:rsidRPr="007B1847">
              <w:rPr>
                <w:rFonts w:ascii="Times New Roman" w:eastAsia="Times New Roman" w:hAnsi="Times New Roman" w:cs="Times New Roman"/>
                <w:sz w:val="24"/>
                <w:szCs w:val="24"/>
                <w:lang w:eastAsia="en-GB"/>
              </w:rPr>
              <w:t>:</w:t>
            </w:r>
          </w:p>
          <w:p w:rsidR="007B1847" w:rsidRPr="007B1847" w:rsidRDefault="007B1847" w:rsidP="007B1847">
            <w:pPr>
              <w:rPr>
                <w:rFonts w:ascii="Times New Roman" w:eastAsia="Times New Roman" w:hAnsi="Times New Roman" w:cs="Times New Roman"/>
                <w:sz w:val="24"/>
                <w:szCs w:val="24"/>
                <w:lang w:eastAsia="en-GB"/>
              </w:rPr>
            </w:pPr>
            <w:r w:rsidRPr="007B1847">
              <w:rPr>
                <w:rFonts w:ascii="Times New Roman" w:eastAsia="Times New Roman" w:hAnsi="Times New Roman" w:cs="Times New Roman"/>
                <w:sz w:val="24"/>
                <w:szCs w:val="24"/>
                <w:lang w:eastAsia="en-GB"/>
              </w:rPr>
              <w:t>•</w:t>
            </w:r>
            <w:r w:rsidRPr="007B1847">
              <w:rPr>
                <w:rFonts w:ascii="Times New Roman" w:eastAsia="Times New Roman" w:hAnsi="Times New Roman" w:cs="Times New Roman"/>
                <w:sz w:val="24"/>
                <w:szCs w:val="24"/>
                <w:lang w:eastAsia="en-GB"/>
              </w:rPr>
              <w:tab/>
              <w:t>желаю (соприкасаются большими пальцами);</w:t>
            </w:r>
          </w:p>
          <w:p w:rsidR="007B1847" w:rsidRPr="007B1847" w:rsidRDefault="007B1847" w:rsidP="007B1847">
            <w:pPr>
              <w:rPr>
                <w:rFonts w:ascii="Times New Roman" w:eastAsia="Times New Roman" w:hAnsi="Times New Roman" w:cs="Times New Roman"/>
                <w:sz w:val="24"/>
                <w:szCs w:val="24"/>
                <w:lang w:eastAsia="en-GB"/>
              </w:rPr>
            </w:pPr>
            <w:r w:rsidRPr="007B1847">
              <w:rPr>
                <w:rFonts w:ascii="Times New Roman" w:eastAsia="Times New Roman" w:hAnsi="Times New Roman" w:cs="Times New Roman"/>
                <w:sz w:val="24"/>
                <w:szCs w:val="24"/>
                <w:lang w:eastAsia="en-GB"/>
              </w:rPr>
              <w:t>•</w:t>
            </w:r>
            <w:r w:rsidRPr="007B1847">
              <w:rPr>
                <w:rFonts w:ascii="Times New Roman" w:eastAsia="Times New Roman" w:hAnsi="Times New Roman" w:cs="Times New Roman"/>
                <w:sz w:val="24"/>
                <w:szCs w:val="24"/>
                <w:lang w:eastAsia="en-GB"/>
              </w:rPr>
              <w:tab/>
              <w:t>успеха (</w:t>
            </w:r>
            <w:proofErr w:type="gramStart"/>
            <w:r w:rsidRPr="007B1847">
              <w:rPr>
                <w:rFonts w:ascii="Times New Roman" w:eastAsia="Times New Roman" w:hAnsi="Times New Roman" w:cs="Times New Roman"/>
                <w:sz w:val="24"/>
                <w:szCs w:val="24"/>
                <w:lang w:eastAsia="en-GB"/>
              </w:rPr>
              <w:t>указательными</w:t>
            </w:r>
            <w:proofErr w:type="gramEnd"/>
            <w:r w:rsidRPr="007B1847">
              <w:rPr>
                <w:rFonts w:ascii="Times New Roman" w:eastAsia="Times New Roman" w:hAnsi="Times New Roman" w:cs="Times New Roman"/>
                <w:sz w:val="24"/>
                <w:szCs w:val="24"/>
                <w:lang w:eastAsia="en-GB"/>
              </w:rPr>
              <w:t>);</w:t>
            </w:r>
          </w:p>
          <w:p w:rsidR="007B1847" w:rsidRPr="007B1847" w:rsidRDefault="007B1847" w:rsidP="007B1847">
            <w:pPr>
              <w:rPr>
                <w:rFonts w:ascii="Times New Roman" w:eastAsia="Times New Roman" w:hAnsi="Times New Roman" w:cs="Times New Roman"/>
                <w:sz w:val="24"/>
                <w:szCs w:val="24"/>
                <w:lang w:eastAsia="en-GB"/>
              </w:rPr>
            </w:pPr>
            <w:r w:rsidRPr="007B1847">
              <w:rPr>
                <w:rFonts w:ascii="Times New Roman" w:eastAsia="Times New Roman" w:hAnsi="Times New Roman" w:cs="Times New Roman"/>
                <w:sz w:val="24"/>
                <w:szCs w:val="24"/>
                <w:lang w:eastAsia="en-GB"/>
              </w:rPr>
              <w:t>•</w:t>
            </w:r>
            <w:r w:rsidRPr="007B1847">
              <w:rPr>
                <w:rFonts w:ascii="Times New Roman" w:eastAsia="Times New Roman" w:hAnsi="Times New Roman" w:cs="Times New Roman"/>
                <w:sz w:val="24"/>
                <w:szCs w:val="24"/>
                <w:lang w:eastAsia="en-GB"/>
              </w:rPr>
              <w:tab/>
              <w:t>большого (средними);</w:t>
            </w:r>
          </w:p>
          <w:p w:rsidR="007B1847" w:rsidRPr="007B1847" w:rsidRDefault="007B1847" w:rsidP="007B1847">
            <w:pPr>
              <w:rPr>
                <w:rFonts w:ascii="Times New Roman" w:eastAsia="Times New Roman" w:hAnsi="Times New Roman" w:cs="Times New Roman"/>
                <w:sz w:val="24"/>
                <w:szCs w:val="24"/>
                <w:lang w:eastAsia="en-GB"/>
              </w:rPr>
            </w:pPr>
            <w:r w:rsidRPr="007B1847">
              <w:rPr>
                <w:rFonts w:ascii="Times New Roman" w:eastAsia="Times New Roman" w:hAnsi="Times New Roman" w:cs="Times New Roman"/>
                <w:sz w:val="24"/>
                <w:szCs w:val="24"/>
                <w:lang w:eastAsia="en-GB"/>
              </w:rPr>
              <w:t>•</w:t>
            </w:r>
            <w:r w:rsidRPr="007B1847">
              <w:rPr>
                <w:rFonts w:ascii="Times New Roman" w:eastAsia="Times New Roman" w:hAnsi="Times New Roman" w:cs="Times New Roman"/>
                <w:sz w:val="24"/>
                <w:szCs w:val="24"/>
                <w:lang w:eastAsia="en-GB"/>
              </w:rPr>
              <w:tab/>
              <w:t>во всём (</w:t>
            </w:r>
            <w:proofErr w:type="gramStart"/>
            <w:r w:rsidRPr="007B1847">
              <w:rPr>
                <w:rFonts w:ascii="Times New Roman" w:eastAsia="Times New Roman" w:hAnsi="Times New Roman" w:cs="Times New Roman"/>
                <w:sz w:val="24"/>
                <w:szCs w:val="24"/>
                <w:lang w:eastAsia="en-GB"/>
              </w:rPr>
              <w:t>безымянными</w:t>
            </w:r>
            <w:proofErr w:type="gramEnd"/>
            <w:r w:rsidRPr="007B1847">
              <w:rPr>
                <w:rFonts w:ascii="Times New Roman" w:eastAsia="Times New Roman" w:hAnsi="Times New Roman" w:cs="Times New Roman"/>
                <w:sz w:val="24"/>
                <w:szCs w:val="24"/>
                <w:lang w:eastAsia="en-GB"/>
              </w:rPr>
              <w:t>);</w:t>
            </w:r>
          </w:p>
          <w:p w:rsidR="007B1847" w:rsidRPr="007B1847" w:rsidRDefault="007B1847" w:rsidP="007B1847">
            <w:pPr>
              <w:rPr>
                <w:rFonts w:ascii="Times New Roman" w:eastAsia="Times New Roman" w:hAnsi="Times New Roman" w:cs="Times New Roman"/>
                <w:sz w:val="24"/>
                <w:szCs w:val="24"/>
                <w:lang w:eastAsia="en-GB"/>
              </w:rPr>
            </w:pPr>
            <w:r w:rsidRPr="007B1847">
              <w:rPr>
                <w:rFonts w:ascii="Times New Roman" w:eastAsia="Times New Roman" w:hAnsi="Times New Roman" w:cs="Times New Roman"/>
                <w:sz w:val="24"/>
                <w:szCs w:val="24"/>
                <w:lang w:eastAsia="en-GB"/>
              </w:rPr>
              <w:t>•</w:t>
            </w:r>
            <w:r w:rsidRPr="007B1847">
              <w:rPr>
                <w:rFonts w:ascii="Times New Roman" w:eastAsia="Times New Roman" w:hAnsi="Times New Roman" w:cs="Times New Roman"/>
                <w:sz w:val="24"/>
                <w:szCs w:val="24"/>
                <w:lang w:eastAsia="en-GB"/>
              </w:rPr>
              <w:tab/>
              <w:t>и везде (мизинцами);</w:t>
            </w:r>
          </w:p>
          <w:p w:rsidR="004D43A4" w:rsidRPr="009F6315" w:rsidRDefault="007B1847" w:rsidP="006876C4">
            <w:pPr>
              <w:rPr>
                <w:rFonts w:ascii="Times New Roman" w:eastAsia="Times New Roman" w:hAnsi="Times New Roman" w:cs="Times New Roman"/>
                <w:sz w:val="24"/>
                <w:szCs w:val="24"/>
                <w:lang w:eastAsia="en-GB"/>
              </w:rPr>
            </w:pPr>
            <w:r w:rsidRPr="007B1847">
              <w:rPr>
                <w:rFonts w:ascii="Times New Roman" w:eastAsia="Times New Roman" w:hAnsi="Times New Roman" w:cs="Times New Roman"/>
                <w:sz w:val="24"/>
                <w:szCs w:val="24"/>
                <w:lang w:eastAsia="en-GB"/>
              </w:rPr>
              <w:t>Здравствуйте! (прикосновение всей ладонью)</w:t>
            </w:r>
          </w:p>
        </w:tc>
        <w:tc>
          <w:tcPr>
            <w:tcW w:w="2977"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Приветствие</w:t>
            </w:r>
          </w:p>
        </w:tc>
        <w:tc>
          <w:tcPr>
            <w:tcW w:w="1276" w:type="dxa"/>
          </w:tcPr>
          <w:p w:rsidR="004D43A4" w:rsidRPr="00FF26EA" w:rsidRDefault="004D43A4" w:rsidP="006876C4">
            <w:pPr>
              <w:rPr>
                <w:rFonts w:ascii="Times New Roman" w:hAnsi="Times New Roman" w:cs="Times New Roman"/>
                <w:b/>
                <w:sz w:val="24"/>
                <w:szCs w:val="24"/>
              </w:rPr>
            </w:pPr>
          </w:p>
        </w:tc>
        <w:tc>
          <w:tcPr>
            <w:tcW w:w="1134" w:type="dxa"/>
          </w:tcPr>
          <w:p w:rsidR="004D43A4" w:rsidRPr="00FF26EA" w:rsidRDefault="007B1847" w:rsidP="006876C4">
            <w:pPr>
              <w:rPr>
                <w:rFonts w:ascii="Times New Roman" w:hAnsi="Times New Roman" w:cs="Times New Roman"/>
                <w:b/>
                <w:sz w:val="24"/>
                <w:szCs w:val="24"/>
              </w:rPr>
            </w:pPr>
            <w:r>
              <w:rPr>
                <w:rFonts w:ascii="Times New Roman" w:hAnsi="Times New Roman" w:cs="Times New Roman"/>
                <w:b/>
                <w:sz w:val="24"/>
                <w:szCs w:val="24"/>
              </w:rPr>
              <w:t>слайд</w:t>
            </w:r>
          </w:p>
        </w:tc>
      </w:tr>
      <w:tr w:rsidR="004D43A4" w:rsidTr="007A072E">
        <w:tc>
          <w:tcPr>
            <w:tcW w:w="1578" w:type="dxa"/>
            <w:vMerge/>
            <w:shd w:val="clear" w:color="auto" w:fill="FFFF66"/>
          </w:tcPr>
          <w:p w:rsidR="004D43A4" w:rsidRPr="00FF26EA" w:rsidRDefault="004D43A4" w:rsidP="006876C4">
            <w:pPr>
              <w:rPr>
                <w:rFonts w:ascii="Times New Roman" w:hAnsi="Times New Roman" w:cs="Times New Roman"/>
                <w:b/>
                <w:sz w:val="24"/>
                <w:szCs w:val="24"/>
              </w:rPr>
            </w:pPr>
          </w:p>
        </w:tc>
        <w:tc>
          <w:tcPr>
            <w:tcW w:w="9479" w:type="dxa"/>
            <w:gridSpan w:val="3"/>
          </w:tcPr>
          <w:p w:rsidR="004D43A4" w:rsidRDefault="0010108E" w:rsidP="006876C4">
            <w:pPr>
              <w:pStyle w:val="a4"/>
              <w:spacing w:before="0" w:beforeAutospacing="0" w:after="0" w:afterAutospacing="0"/>
              <w:rPr>
                <w:b/>
                <w:color w:val="FF0000"/>
              </w:rPr>
            </w:pPr>
            <w:r>
              <w:rPr>
                <w:b/>
                <w:color w:val="FF0000"/>
              </w:rPr>
              <w:t>«Мозговой штурм»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19"/>
              <w:gridCol w:w="3420"/>
            </w:tblGrid>
            <w:tr w:rsidR="007A072E" w:rsidTr="007A072E">
              <w:tc>
                <w:tcPr>
                  <w:tcW w:w="3419" w:type="dxa"/>
                </w:tcPr>
                <w:p w:rsidR="007A072E" w:rsidRDefault="007A072E" w:rsidP="006876C4">
                  <w:pPr>
                    <w:pStyle w:val="a4"/>
                    <w:spacing w:before="0" w:beforeAutospacing="0" w:after="0" w:afterAutospacing="0"/>
                    <w:rPr>
                      <w:b/>
                      <w:color w:val="FF0000"/>
                    </w:rPr>
                  </w:pPr>
                  <w:r>
                    <w:rPr>
                      <w:noProof/>
                    </w:rPr>
                    <w:drawing>
                      <wp:inline distT="0" distB="0" distL="0" distR="0">
                        <wp:extent cx="1214323" cy="1104767"/>
                        <wp:effectExtent l="19050" t="0" r="4877" b="0"/>
                        <wp:docPr id="2" name="Рисунок 1" descr="https://otvet.imgsmail.ru/download/u_41039a2193dc620a1d8bad3b3ade5051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vet.imgsmail.ru/download/u_41039a2193dc620a1d8bad3b3ade5051_800.jpg"/>
                                <pic:cNvPicPr>
                                  <a:picLocks noChangeAspect="1" noChangeArrowheads="1"/>
                                </pic:cNvPicPr>
                              </pic:nvPicPr>
                              <pic:blipFill>
                                <a:blip r:embed="rId6" cstate="print"/>
                                <a:srcRect/>
                                <a:stretch>
                                  <a:fillRect/>
                                </a:stretch>
                              </pic:blipFill>
                              <pic:spPr bwMode="auto">
                                <a:xfrm>
                                  <a:off x="0" y="0"/>
                                  <a:ext cx="1215507" cy="1105844"/>
                                </a:xfrm>
                                <a:prstGeom prst="rect">
                                  <a:avLst/>
                                </a:prstGeom>
                                <a:noFill/>
                                <a:ln w="9525">
                                  <a:noFill/>
                                  <a:miter lim="800000"/>
                                  <a:headEnd/>
                                  <a:tailEnd/>
                                </a:ln>
                              </pic:spPr>
                            </pic:pic>
                          </a:graphicData>
                        </a:graphic>
                      </wp:inline>
                    </w:drawing>
                  </w:r>
                </w:p>
              </w:tc>
              <w:tc>
                <w:tcPr>
                  <w:tcW w:w="3420" w:type="dxa"/>
                </w:tcPr>
                <w:p w:rsidR="007A072E" w:rsidRDefault="007A072E" w:rsidP="006876C4">
                  <w:pPr>
                    <w:pStyle w:val="a4"/>
                    <w:spacing w:before="0" w:beforeAutospacing="0" w:after="0" w:afterAutospacing="0"/>
                    <w:rPr>
                      <w:b/>
                    </w:rPr>
                  </w:pPr>
                  <w:r w:rsidRPr="007A072E">
                    <w:rPr>
                      <w:b/>
                    </w:rPr>
                    <w:t>Ребята, какие предметы из повседневной жизни похожи на данную фигуру?</w:t>
                  </w:r>
                </w:p>
                <w:p w:rsidR="00EB24B0" w:rsidRDefault="00EB24B0" w:rsidP="006876C4">
                  <w:pPr>
                    <w:pStyle w:val="a4"/>
                    <w:spacing w:before="0" w:beforeAutospacing="0" w:after="0" w:afterAutospacing="0"/>
                    <w:rPr>
                      <w:b/>
                    </w:rPr>
                  </w:pPr>
                </w:p>
                <w:p w:rsidR="00EB24B0" w:rsidRPr="007A072E" w:rsidRDefault="00EB24B0" w:rsidP="006876C4">
                  <w:pPr>
                    <w:pStyle w:val="a4"/>
                    <w:spacing w:before="0" w:beforeAutospacing="0" w:after="0" w:afterAutospacing="0"/>
                    <w:rPr>
                      <w:b/>
                    </w:rPr>
                  </w:pPr>
                  <w:r>
                    <w:rPr>
                      <w:b/>
                    </w:rPr>
                    <w:t>Вызов на тему урока!</w:t>
                  </w:r>
                </w:p>
              </w:tc>
            </w:tr>
          </w:tbl>
          <w:p w:rsidR="004D43A4" w:rsidRPr="00FF26EA" w:rsidRDefault="004D43A4" w:rsidP="006876C4">
            <w:pPr>
              <w:rPr>
                <w:rFonts w:ascii="Times New Roman" w:hAnsi="Times New Roman" w:cs="Times New Roman"/>
                <w:b/>
                <w:sz w:val="24"/>
                <w:szCs w:val="24"/>
              </w:rPr>
            </w:pPr>
          </w:p>
        </w:tc>
        <w:tc>
          <w:tcPr>
            <w:tcW w:w="2977" w:type="dxa"/>
          </w:tcPr>
          <w:p w:rsidR="004D43A4" w:rsidRPr="00E53D49" w:rsidRDefault="004D43A4" w:rsidP="007A072E">
            <w:pPr>
              <w:pStyle w:val="a4"/>
              <w:spacing w:before="0" w:beforeAutospacing="0" w:after="0" w:afterAutospacing="0"/>
            </w:pPr>
            <w:r>
              <w:rPr>
                <w:lang w:val="kk-KZ"/>
              </w:rPr>
              <w:t>Учащиеся</w:t>
            </w:r>
            <w:r w:rsidRPr="00E53D49">
              <w:rPr>
                <w:lang w:val="kk-KZ"/>
              </w:rPr>
              <w:t xml:space="preserve"> </w:t>
            </w:r>
            <w:r w:rsidRPr="00E53D49">
              <w:t xml:space="preserve"> </w:t>
            </w:r>
            <w:r w:rsidR="007A072E">
              <w:t>приводят различные примеры.</w:t>
            </w:r>
          </w:p>
        </w:tc>
        <w:tc>
          <w:tcPr>
            <w:tcW w:w="1276"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озвучивание</w:t>
            </w:r>
          </w:p>
        </w:tc>
        <w:tc>
          <w:tcPr>
            <w:tcW w:w="1134" w:type="dxa"/>
          </w:tcPr>
          <w:p w:rsidR="004D43A4" w:rsidRDefault="007A072E" w:rsidP="006876C4">
            <w:pPr>
              <w:rPr>
                <w:rFonts w:ascii="Times New Roman" w:hAnsi="Times New Roman" w:cs="Times New Roman"/>
                <w:b/>
                <w:sz w:val="24"/>
                <w:szCs w:val="24"/>
              </w:rPr>
            </w:pPr>
            <w:r>
              <w:rPr>
                <w:rFonts w:ascii="Times New Roman" w:hAnsi="Times New Roman" w:cs="Times New Roman"/>
                <w:b/>
                <w:sz w:val="24"/>
                <w:szCs w:val="24"/>
              </w:rPr>
              <w:t>Слайд, макеты усеченного конуса</w:t>
            </w:r>
          </w:p>
        </w:tc>
      </w:tr>
      <w:tr w:rsidR="004D43A4" w:rsidTr="007A072E">
        <w:tc>
          <w:tcPr>
            <w:tcW w:w="1578" w:type="dxa"/>
            <w:shd w:val="clear" w:color="auto" w:fill="FF66FF"/>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lastRenderedPageBreak/>
              <w:t>Середина</w:t>
            </w:r>
          </w:p>
        </w:tc>
        <w:tc>
          <w:tcPr>
            <w:tcW w:w="9479" w:type="dxa"/>
            <w:gridSpan w:val="3"/>
          </w:tcPr>
          <w:p w:rsidR="004D43A4" w:rsidRPr="00FC2A59" w:rsidRDefault="004D43A4" w:rsidP="006876C4">
            <w:pPr>
              <w:pStyle w:val="a4"/>
              <w:spacing w:before="0" w:beforeAutospacing="0" w:after="0" w:afterAutospacing="0"/>
              <w:rPr>
                <w:b/>
                <w:color w:val="FF0000"/>
              </w:rPr>
            </w:pPr>
            <w:r w:rsidRPr="00FC2A59">
              <w:rPr>
                <w:b/>
                <w:color w:val="FF0000"/>
              </w:rPr>
              <w:t>Новый материал</w:t>
            </w:r>
          </w:p>
          <w:p w:rsidR="007A072E" w:rsidRPr="00EC2C33" w:rsidRDefault="007A072E" w:rsidP="007A072E">
            <w:pPr>
              <w:pStyle w:val="a4"/>
              <w:shd w:val="clear" w:color="auto" w:fill="FFFFFF"/>
              <w:spacing w:before="0" w:beforeAutospacing="0" w:after="0" w:afterAutospacing="0"/>
              <w:rPr>
                <w:color w:val="000000"/>
              </w:rPr>
            </w:pPr>
            <w:r w:rsidRPr="00EC2C33">
              <w:rPr>
                <w:color w:val="000000"/>
              </w:rPr>
              <w:t>Вообще вокруг нас существует множество предметов, имеющих форму усечённого конуса. Вафельные стаканчики для мороженного имеют форму усечённого конуса, некоторые стаканы, светильники, ведра обладают формой очень близкой к форме усечённого конуса.</w:t>
            </w:r>
          </w:p>
          <w:p w:rsidR="007A072E" w:rsidRPr="00EC2C33" w:rsidRDefault="007A072E" w:rsidP="007A072E">
            <w:pPr>
              <w:pStyle w:val="a4"/>
              <w:shd w:val="clear" w:color="auto" w:fill="FFFFFF"/>
              <w:spacing w:before="0" w:beforeAutospacing="0" w:after="0" w:afterAutospacing="0"/>
              <w:jc w:val="center"/>
              <w:rPr>
                <w:color w:val="000000"/>
              </w:rPr>
            </w:pPr>
            <w:r w:rsidRPr="00EC2C33">
              <w:rPr>
                <w:noProof/>
                <w:color w:val="000000"/>
              </w:rPr>
              <w:drawing>
                <wp:inline distT="0" distB="0" distL="0" distR="0">
                  <wp:extent cx="3294736" cy="1556763"/>
                  <wp:effectExtent l="19050" t="0" r="914" b="0"/>
                  <wp:docPr id="2255" name="Рисунок 271" descr="https://fsd.videouroki.net/products/conspekty/geom11/16-usiechiennyi-konus.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fsd.videouroki.net/products/conspekty/geom11/16-usiechiennyi-konus.files/image001.png"/>
                          <pic:cNvPicPr>
                            <a:picLocks noChangeAspect="1" noChangeArrowheads="1"/>
                          </pic:cNvPicPr>
                        </pic:nvPicPr>
                        <pic:blipFill>
                          <a:blip r:embed="rId7" cstate="print"/>
                          <a:srcRect/>
                          <a:stretch>
                            <a:fillRect/>
                          </a:stretch>
                        </pic:blipFill>
                        <pic:spPr bwMode="auto">
                          <a:xfrm>
                            <a:off x="0" y="0"/>
                            <a:ext cx="3298226" cy="1558412"/>
                          </a:xfrm>
                          <a:prstGeom prst="rect">
                            <a:avLst/>
                          </a:prstGeom>
                          <a:noFill/>
                          <a:ln w="9525">
                            <a:noFill/>
                            <a:miter lim="800000"/>
                            <a:headEnd/>
                            <a:tailEnd/>
                          </a:ln>
                        </pic:spPr>
                      </pic:pic>
                    </a:graphicData>
                  </a:graphic>
                </wp:inline>
              </w:drawing>
            </w:r>
          </w:p>
          <w:p w:rsidR="007A072E" w:rsidRPr="00EC2C33" w:rsidRDefault="007A072E" w:rsidP="007A072E">
            <w:pPr>
              <w:pStyle w:val="a4"/>
              <w:shd w:val="clear" w:color="auto" w:fill="FFFFFF"/>
              <w:spacing w:before="0" w:beforeAutospacing="0" w:after="0" w:afterAutospacing="0"/>
              <w:rPr>
                <w:color w:val="000000"/>
              </w:rPr>
            </w:pPr>
            <w:r w:rsidRPr="00EC2C33">
              <w:rPr>
                <w:color w:val="000000"/>
              </w:rPr>
              <w:t>Некоторые архитектурные сооружения также имеют форму усечённого конуса. И многое другое.</w:t>
            </w:r>
          </w:p>
          <w:p w:rsidR="007A072E" w:rsidRPr="00EC2C33" w:rsidRDefault="007A072E" w:rsidP="007A072E">
            <w:pPr>
              <w:pStyle w:val="a4"/>
              <w:shd w:val="clear" w:color="auto" w:fill="FFFFFF"/>
              <w:spacing w:before="0" w:beforeAutospacing="0" w:after="0" w:afterAutospacing="0"/>
              <w:jc w:val="center"/>
              <w:rPr>
                <w:color w:val="000000"/>
              </w:rPr>
            </w:pPr>
            <w:r w:rsidRPr="00EC2C33">
              <w:rPr>
                <w:noProof/>
                <w:color w:val="000000"/>
              </w:rPr>
              <w:drawing>
                <wp:inline distT="0" distB="0" distL="0" distR="0">
                  <wp:extent cx="4357855" cy="1733703"/>
                  <wp:effectExtent l="19050" t="0" r="4595" b="0"/>
                  <wp:docPr id="2256" name="Рисунок 272" descr="https://fsd.videouroki.net/products/conspekty/geom11/16-usiechiennyi-konus.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fsd.videouroki.net/products/conspekty/geom11/16-usiechiennyi-konus.files/image002.png"/>
                          <pic:cNvPicPr>
                            <a:picLocks noChangeAspect="1" noChangeArrowheads="1"/>
                          </pic:cNvPicPr>
                        </pic:nvPicPr>
                        <pic:blipFill>
                          <a:blip r:embed="rId8" cstate="print"/>
                          <a:srcRect/>
                          <a:stretch>
                            <a:fillRect/>
                          </a:stretch>
                        </pic:blipFill>
                        <pic:spPr bwMode="auto">
                          <a:xfrm>
                            <a:off x="0" y="0"/>
                            <a:ext cx="4361789" cy="1735268"/>
                          </a:xfrm>
                          <a:prstGeom prst="rect">
                            <a:avLst/>
                          </a:prstGeom>
                          <a:noFill/>
                          <a:ln w="9525">
                            <a:noFill/>
                            <a:miter lim="800000"/>
                            <a:headEnd/>
                            <a:tailEnd/>
                          </a:ln>
                        </pic:spPr>
                      </pic:pic>
                    </a:graphicData>
                  </a:graphic>
                </wp:inline>
              </w:drawing>
            </w:r>
          </w:p>
          <w:p w:rsidR="007A072E" w:rsidRPr="00EC2C33" w:rsidRDefault="007A072E" w:rsidP="007A072E">
            <w:pPr>
              <w:pStyle w:val="a4"/>
              <w:shd w:val="clear" w:color="auto" w:fill="FFFFFF"/>
              <w:spacing w:before="0" w:beforeAutospacing="0" w:after="0" w:afterAutospacing="0"/>
              <w:rPr>
                <w:color w:val="000000"/>
              </w:rPr>
            </w:pPr>
            <w:r w:rsidRPr="00EC2C33">
              <w:rPr>
                <w:color w:val="000000"/>
              </w:rPr>
              <w:t>Возьмём произвольный конус и проведём секущую плоскость, параллельную его основанию. Эта плоскость пересекается с конусом по кругу и разбивает конус на две части. Одна из частей (верхняя) представляет собой конус, а вторая (нижняя) называется </w:t>
            </w:r>
            <w:r w:rsidRPr="00EC2C33">
              <w:rPr>
                <w:b/>
                <w:bCs/>
                <w:i/>
                <w:iCs/>
                <w:color w:val="000000"/>
              </w:rPr>
              <w:t>усечённым конусом</w:t>
            </w:r>
            <w:r w:rsidRPr="00EC2C33">
              <w:rPr>
                <w:color w:val="000000"/>
              </w:rPr>
              <w:t>.</w:t>
            </w:r>
          </w:p>
          <w:p w:rsidR="007A072E" w:rsidRPr="00EC2C33" w:rsidRDefault="007A072E" w:rsidP="007A072E">
            <w:pPr>
              <w:pStyle w:val="a4"/>
              <w:shd w:val="clear" w:color="auto" w:fill="FFFFFF"/>
              <w:spacing w:before="0" w:beforeAutospacing="0" w:after="0" w:afterAutospacing="0"/>
              <w:jc w:val="center"/>
              <w:rPr>
                <w:color w:val="000000"/>
              </w:rPr>
            </w:pPr>
            <w:r w:rsidRPr="00EC2C33">
              <w:rPr>
                <w:noProof/>
                <w:color w:val="000000"/>
              </w:rPr>
              <w:drawing>
                <wp:inline distT="0" distB="0" distL="0" distR="0">
                  <wp:extent cx="1173327" cy="1558634"/>
                  <wp:effectExtent l="0" t="0" r="7773" b="0"/>
                  <wp:docPr id="2257" name="Рисунок 273" descr="https://fsd.videouroki.net/products/conspekty/geom11/16-usiechiennyi-konus.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fsd.videouroki.net/products/conspekty/geom11/16-usiechiennyi-konus.files/image003.png"/>
                          <pic:cNvPicPr>
                            <a:picLocks noChangeAspect="1" noChangeArrowheads="1"/>
                          </pic:cNvPicPr>
                        </pic:nvPicPr>
                        <pic:blipFill>
                          <a:blip r:embed="rId9" cstate="print"/>
                          <a:srcRect/>
                          <a:stretch>
                            <a:fillRect/>
                          </a:stretch>
                        </pic:blipFill>
                        <pic:spPr bwMode="auto">
                          <a:xfrm>
                            <a:off x="0" y="0"/>
                            <a:ext cx="1175149" cy="1561055"/>
                          </a:xfrm>
                          <a:prstGeom prst="rect">
                            <a:avLst/>
                          </a:prstGeom>
                          <a:noFill/>
                          <a:ln w="9525">
                            <a:noFill/>
                            <a:miter lim="800000"/>
                            <a:headEnd/>
                            <a:tailEnd/>
                          </a:ln>
                        </pic:spPr>
                      </pic:pic>
                    </a:graphicData>
                  </a:graphic>
                </wp:inline>
              </w:drawing>
            </w:r>
          </w:p>
          <w:p w:rsidR="00EB24B0" w:rsidRDefault="00EB24B0" w:rsidP="00EB24B0">
            <w:pPr>
              <w:pStyle w:val="a4"/>
              <w:spacing w:before="0" w:beforeAutospacing="0" w:after="0" w:afterAutospacing="0"/>
              <w:rPr>
                <w:b/>
              </w:rPr>
            </w:pPr>
            <w:r>
              <w:rPr>
                <w:b/>
              </w:rPr>
              <w:lastRenderedPageBreak/>
              <w:t>Способы построения усеченного конуса</w:t>
            </w:r>
          </w:p>
          <w:tbl>
            <w:tblPr>
              <w:tblStyle w:val="a3"/>
              <w:tblW w:w="0" w:type="auto"/>
              <w:tblLayout w:type="fixed"/>
              <w:tblLook w:val="04A0"/>
            </w:tblPr>
            <w:tblGrid>
              <w:gridCol w:w="4624"/>
              <w:gridCol w:w="4624"/>
            </w:tblGrid>
            <w:tr w:rsidR="00EB24B0" w:rsidTr="00EE2802">
              <w:tc>
                <w:tcPr>
                  <w:tcW w:w="4624" w:type="dxa"/>
                  <w:shd w:val="clear" w:color="auto" w:fill="FFFF00"/>
                </w:tcPr>
                <w:p w:rsidR="00EB24B0" w:rsidRDefault="00EB24B0" w:rsidP="00EE2802">
                  <w:pPr>
                    <w:pStyle w:val="a4"/>
                    <w:spacing w:before="0" w:beforeAutospacing="0" w:after="0" w:afterAutospacing="0"/>
                    <w:rPr>
                      <w:b/>
                    </w:rPr>
                  </w:pPr>
                  <w:r>
                    <w:rPr>
                      <w:b/>
                    </w:rPr>
                    <w:t>Из круглого прямого конуса</w:t>
                  </w:r>
                </w:p>
              </w:tc>
              <w:tc>
                <w:tcPr>
                  <w:tcW w:w="4624" w:type="dxa"/>
                  <w:shd w:val="clear" w:color="auto" w:fill="FFFF00"/>
                </w:tcPr>
                <w:p w:rsidR="00EB24B0" w:rsidRDefault="00EB24B0" w:rsidP="00EE2802">
                  <w:pPr>
                    <w:pStyle w:val="a4"/>
                    <w:spacing w:before="0" w:beforeAutospacing="0" w:after="0" w:afterAutospacing="0"/>
                    <w:rPr>
                      <w:b/>
                    </w:rPr>
                  </w:pPr>
                  <w:r>
                    <w:rPr>
                      <w:b/>
                    </w:rPr>
                    <w:t>С помощью трапеции</w:t>
                  </w:r>
                </w:p>
              </w:tc>
            </w:tr>
            <w:tr w:rsidR="00EB24B0" w:rsidTr="00EE2802">
              <w:tc>
                <w:tcPr>
                  <w:tcW w:w="4624" w:type="dxa"/>
                </w:tcPr>
                <w:p w:rsidR="00EB24B0" w:rsidRPr="00586165" w:rsidRDefault="00EB24B0" w:rsidP="00EE2802">
                  <w:pPr>
                    <w:jc w:val="both"/>
                    <w:rPr>
                      <w:rFonts w:ascii="Times New Roman" w:hAnsi="Times New Roman" w:cs="Times New Roman"/>
                      <w:i/>
                      <w:sz w:val="24"/>
                      <w:szCs w:val="24"/>
                    </w:rPr>
                  </w:pPr>
                  <w:r w:rsidRPr="00586165">
                    <w:rPr>
                      <w:rFonts w:ascii="Times New Roman" w:hAnsi="Times New Roman" w:cs="Times New Roman"/>
                      <w:i/>
                      <w:sz w:val="24"/>
                      <w:szCs w:val="24"/>
                    </w:rPr>
                    <w:t>В первом случае необходимо взять коническую фигуру и режущую плоскость, которая будет параллельна основанию. После этого с помощью плоскости следует отсечь верхнюю часть конуса. Оставшаяся под плоскостью фигура будет усеченной. Следует отметить, что совершенно неважно, какая часть конуса с вершиной будет отсечена. Чем больше она будет, тем ближе окажутся друг к другу значения верхнего и нижнего радиусов в усеченной фигуре, то есть тем ближе она по форме будет походить на прямой цилиндр.</w:t>
                  </w:r>
                  <w:r w:rsidRPr="00586165">
                    <w:rPr>
                      <w:rFonts w:ascii="Times New Roman" w:hAnsi="Times New Roman" w:cs="Times New Roman"/>
                      <w:i/>
                      <w:sz w:val="24"/>
                      <w:szCs w:val="24"/>
                    </w:rPr>
                    <w:br/>
                  </w:r>
                </w:p>
              </w:tc>
              <w:tc>
                <w:tcPr>
                  <w:tcW w:w="4624" w:type="dxa"/>
                </w:tcPr>
                <w:p w:rsidR="00EB24B0" w:rsidRPr="00586165" w:rsidRDefault="00EB24B0" w:rsidP="00EE2802">
                  <w:pPr>
                    <w:jc w:val="both"/>
                    <w:rPr>
                      <w:rFonts w:ascii="Times New Roman" w:hAnsi="Times New Roman" w:cs="Times New Roman"/>
                      <w:i/>
                      <w:sz w:val="24"/>
                      <w:szCs w:val="24"/>
                    </w:rPr>
                  </w:pPr>
                  <w:r w:rsidRPr="00586165">
                    <w:rPr>
                      <w:rFonts w:ascii="Times New Roman" w:hAnsi="Times New Roman" w:cs="Times New Roman"/>
                      <w:i/>
                      <w:sz w:val="24"/>
                      <w:szCs w:val="24"/>
                    </w:rPr>
                    <w:t xml:space="preserve">Второй способ получения усеченного конического объекта связан с использованием фигуры трапеции прямоугольного типа. Такая трапеция представляет собой два параллельных отрезка, которые имеют длины </w:t>
                  </w:r>
                  <w:proofErr w:type="spellStart"/>
                  <w:r w:rsidRPr="00586165">
                    <w:rPr>
                      <w:rFonts w:ascii="Times New Roman" w:hAnsi="Times New Roman" w:cs="Times New Roman"/>
                      <w:i/>
                      <w:sz w:val="24"/>
                      <w:szCs w:val="24"/>
                    </w:rPr>
                    <w:t>a</w:t>
                  </w:r>
                  <w:proofErr w:type="spellEnd"/>
                  <w:r w:rsidRPr="00586165">
                    <w:rPr>
                      <w:rFonts w:ascii="Times New Roman" w:hAnsi="Times New Roman" w:cs="Times New Roman"/>
                      <w:i/>
                      <w:sz w:val="24"/>
                      <w:szCs w:val="24"/>
                    </w:rPr>
                    <w:t xml:space="preserve"> и </w:t>
                  </w:r>
                  <w:proofErr w:type="spellStart"/>
                  <w:r w:rsidRPr="00586165">
                    <w:rPr>
                      <w:rFonts w:ascii="Times New Roman" w:hAnsi="Times New Roman" w:cs="Times New Roman"/>
                      <w:i/>
                      <w:sz w:val="24"/>
                      <w:szCs w:val="24"/>
                    </w:rPr>
                    <w:t>b</w:t>
                  </w:r>
                  <w:proofErr w:type="spellEnd"/>
                  <w:r w:rsidRPr="00586165">
                    <w:rPr>
                      <w:rFonts w:ascii="Times New Roman" w:hAnsi="Times New Roman" w:cs="Times New Roman"/>
                      <w:i/>
                      <w:sz w:val="24"/>
                      <w:szCs w:val="24"/>
                    </w:rPr>
                    <w:t xml:space="preserve">. Они соединены одним перпендикуляром </w:t>
                  </w:r>
                  <w:proofErr w:type="spellStart"/>
                  <w:r w:rsidRPr="00586165">
                    <w:rPr>
                      <w:rFonts w:ascii="Times New Roman" w:hAnsi="Times New Roman" w:cs="Times New Roman"/>
                      <w:i/>
                      <w:sz w:val="24"/>
                      <w:szCs w:val="24"/>
                    </w:rPr>
                    <w:t>h</w:t>
                  </w:r>
                  <w:proofErr w:type="spellEnd"/>
                  <w:r w:rsidRPr="00586165">
                    <w:rPr>
                      <w:rFonts w:ascii="Times New Roman" w:hAnsi="Times New Roman" w:cs="Times New Roman"/>
                      <w:i/>
                      <w:sz w:val="24"/>
                      <w:szCs w:val="24"/>
                    </w:rPr>
                    <w:t xml:space="preserve"> и косым отрезком </w:t>
                  </w:r>
                  <w:proofErr w:type="spellStart"/>
                  <w:r w:rsidRPr="00586165">
                    <w:rPr>
                      <w:rFonts w:ascii="Times New Roman" w:hAnsi="Times New Roman" w:cs="Times New Roman"/>
                      <w:i/>
                      <w:sz w:val="24"/>
                      <w:szCs w:val="24"/>
                    </w:rPr>
                    <w:t>g</w:t>
                  </w:r>
                  <w:proofErr w:type="spellEnd"/>
                  <w:r w:rsidRPr="00586165">
                    <w:rPr>
                      <w:rFonts w:ascii="Times New Roman" w:hAnsi="Times New Roman" w:cs="Times New Roman"/>
                      <w:i/>
                      <w:sz w:val="24"/>
                      <w:szCs w:val="24"/>
                    </w:rPr>
                    <w:t>.</w:t>
                  </w:r>
                  <w:r w:rsidRPr="00586165">
                    <w:rPr>
                      <w:rFonts w:ascii="Times New Roman" w:hAnsi="Times New Roman" w:cs="Times New Roman"/>
                      <w:i/>
                      <w:sz w:val="24"/>
                      <w:szCs w:val="24"/>
                    </w:rPr>
                    <w:br/>
                  </w:r>
                </w:p>
              </w:tc>
            </w:tr>
          </w:tbl>
          <w:p w:rsidR="00EB24B0" w:rsidRDefault="00EB24B0" w:rsidP="00EB24B0">
            <w:pPr>
              <w:pStyle w:val="a4"/>
              <w:spacing w:before="0" w:beforeAutospacing="0" w:after="0" w:afterAutospacing="0"/>
              <w:rPr>
                <w:b/>
              </w:rPr>
            </w:pPr>
          </w:p>
          <w:p w:rsidR="00EB24B0" w:rsidRPr="004D43A4" w:rsidRDefault="00EB24B0" w:rsidP="00EB24B0">
            <w:pPr>
              <w:rPr>
                <w:rFonts w:ascii="Times New Roman" w:hAnsi="Times New Roman" w:cs="Times New Roman"/>
                <w:b/>
                <w:noProof/>
                <w:color w:val="FF0000"/>
                <w:sz w:val="24"/>
                <w:szCs w:val="24"/>
                <w:lang w:eastAsia="ru-RU"/>
              </w:rPr>
            </w:pPr>
            <w:r>
              <w:rPr>
                <w:rFonts w:ascii="Times New Roman" w:hAnsi="Times New Roman" w:cs="Times New Roman"/>
                <w:b/>
                <w:noProof/>
                <w:color w:val="FF0000"/>
                <w:sz w:val="24"/>
                <w:szCs w:val="24"/>
                <w:lang w:eastAsia="ru-RU"/>
              </w:rPr>
              <w:t xml:space="preserve">Практическая работа. </w:t>
            </w:r>
          </w:p>
          <w:p w:rsidR="00EB24B0" w:rsidRDefault="00EB24B0" w:rsidP="00EB24B0">
            <w:pPr>
              <w:pStyle w:val="a4"/>
              <w:spacing w:before="0" w:beforeAutospacing="0" w:after="0" w:afterAutospacing="0"/>
            </w:pPr>
            <w:r>
              <w:t>Постройте в тетради усеченный конус, выбрав один из предложенных способов построения.</w:t>
            </w:r>
          </w:p>
          <w:p w:rsidR="00EB24B0" w:rsidRPr="00EB24B0" w:rsidRDefault="00EB24B0" w:rsidP="00EB24B0">
            <w:pPr>
              <w:pStyle w:val="a4"/>
              <w:spacing w:before="0" w:beforeAutospacing="0" w:after="0" w:afterAutospacing="0"/>
              <w:rPr>
                <w:b/>
                <w:color w:val="0070C0"/>
              </w:rPr>
            </w:pPr>
            <w:r w:rsidRPr="00EB24B0">
              <w:rPr>
                <w:b/>
                <w:color w:val="0070C0"/>
              </w:rPr>
              <w:t xml:space="preserve">Наглядности для построения: </w:t>
            </w:r>
          </w:p>
          <w:tbl>
            <w:tblPr>
              <w:tblStyle w:val="a3"/>
              <w:tblW w:w="0" w:type="auto"/>
              <w:tblLayout w:type="fixed"/>
              <w:tblLook w:val="04A0"/>
            </w:tblPr>
            <w:tblGrid>
              <w:gridCol w:w="3082"/>
              <w:gridCol w:w="3083"/>
              <w:gridCol w:w="3083"/>
            </w:tblGrid>
            <w:tr w:rsidR="00EB24B0" w:rsidTr="00A86DD6">
              <w:tc>
                <w:tcPr>
                  <w:tcW w:w="3082" w:type="dxa"/>
                </w:tcPr>
                <w:p w:rsidR="00EB24B0" w:rsidRDefault="00EB24B0" w:rsidP="00A86DD6">
                  <w:pPr>
                    <w:pStyle w:val="a4"/>
                    <w:spacing w:before="0" w:beforeAutospacing="0" w:after="0" w:afterAutospacing="0"/>
                  </w:pPr>
                  <w:r>
                    <w:rPr>
                      <w:noProof/>
                    </w:rPr>
                    <w:drawing>
                      <wp:inline distT="0" distB="0" distL="0" distR="0">
                        <wp:extent cx="1895230" cy="1536192"/>
                        <wp:effectExtent l="19050" t="0" r="0" b="0"/>
                        <wp:docPr id="9" name="Рисунок 4" descr="Усеченный конус - построение фигуры, формулы и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еченный конус - построение фигуры, формулы и задачи"/>
                                <pic:cNvPicPr>
                                  <a:picLocks noChangeAspect="1" noChangeArrowheads="1"/>
                                </pic:cNvPicPr>
                              </pic:nvPicPr>
                              <pic:blipFill>
                                <a:blip r:embed="rId10" cstate="print"/>
                                <a:srcRect/>
                                <a:stretch>
                                  <a:fillRect/>
                                </a:stretch>
                              </pic:blipFill>
                              <pic:spPr bwMode="auto">
                                <a:xfrm>
                                  <a:off x="0" y="0"/>
                                  <a:ext cx="1895908" cy="1536741"/>
                                </a:xfrm>
                                <a:prstGeom prst="rect">
                                  <a:avLst/>
                                </a:prstGeom>
                                <a:noFill/>
                                <a:ln w="9525">
                                  <a:noFill/>
                                  <a:miter lim="800000"/>
                                  <a:headEnd/>
                                  <a:tailEnd/>
                                </a:ln>
                              </pic:spPr>
                            </pic:pic>
                          </a:graphicData>
                        </a:graphic>
                      </wp:inline>
                    </w:drawing>
                  </w:r>
                </w:p>
              </w:tc>
              <w:tc>
                <w:tcPr>
                  <w:tcW w:w="3083" w:type="dxa"/>
                </w:tcPr>
                <w:p w:rsidR="00EB24B0" w:rsidRDefault="00EB24B0" w:rsidP="00A86DD6">
                  <w:pPr>
                    <w:pStyle w:val="a4"/>
                    <w:spacing w:before="0" w:beforeAutospacing="0" w:after="0" w:afterAutospacing="0"/>
                  </w:pPr>
                  <w:r>
                    <w:rPr>
                      <w:noProof/>
                    </w:rPr>
                    <w:drawing>
                      <wp:inline distT="0" distB="0" distL="0" distR="0">
                        <wp:extent cx="1752753" cy="1752753"/>
                        <wp:effectExtent l="19050" t="0" r="0" b="0"/>
                        <wp:docPr id="11" name="Рисунок 10" descr="https://im0-tub-kz.yandex.net/i?id=da89ff7ac351fd0e92bb6f779d57171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kz.yandex.net/i?id=da89ff7ac351fd0e92bb6f779d57171f-l&amp;n=13"/>
                                <pic:cNvPicPr>
                                  <a:picLocks noChangeAspect="1" noChangeArrowheads="1"/>
                                </pic:cNvPicPr>
                              </pic:nvPicPr>
                              <pic:blipFill>
                                <a:blip r:embed="rId11" cstate="print"/>
                                <a:srcRect/>
                                <a:stretch>
                                  <a:fillRect/>
                                </a:stretch>
                              </pic:blipFill>
                              <pic:spPr bwMode="auto">
                                <a:xfrm>
                                  <a:off x="0" y="0"/>
                                  <a:ext cx="1752725" cy="1752725"/>
                                </a:xfrm>
                                <a:prstGeom prst="rect">
                                  <a:avLst/>
                                </a:prstGeom>
                                <a:noFill/>
                                <a:ln w="9525">
                                  <a:noFill/>
                                  <a:miter lim="800000"/>
                                  <a:headEnd/>
                                  <a:tailEnd/>
                                </a:ln>
                              </pic:spPr>
                            </pic:pic>
                          </a:graphicData>
                        </a:graphic>
                      </wp:inline>
                    </w:drawing>
                  </w:r>
                </w:p>
              </w:tc>
              <w:tc>
                <w:tcPr>
                  <w:tcW w:w="3083" w:type="dxa"/>
                </w:tcPr>
                <w:p w:rsidR="00EB24B0" w:rsidRDefault="00EB24B0" w:rsidP="00A86DD6">
                  <w:pPr>
                    <w:pStyle w:val="a4"/>
                    <w:spacing w:before="0" w:beforeAutospacing="0" w:after="0" w:afterAutospacing="0"/>
                  </w:pPr>
                  <w:r>
                    <w:rPr>
                      <w:noProof/>
                    </w:rPr>
                    <w:drawing>
                      <wp:inline distT="0" distB="0" distL="0" distR="0">
                        <wp:extent cx="1843430" cy="1512554"/>
                        <wp:effectExtent l="19050" t="0" r="4420" b="0"/>
                        <wp:docPr id="12" name="Рисунок 7" descr="Усеченный конус - построение фигуры, формулы и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сеченный конус - построение фигуры, формулы и задачи"/>
                                <pic:cNvPicPr>
                                  <a:picLocks noChangeAspect="1" noChangeArrowheads="1"/>
                                </pic:cNvPicPr>
                              </pic:nvPicPr>
                              <pic:blipFill>
                                <a:blip r:embed="rId12" cstate="print"/>
                                <a:srcRect/>
                                <a:stretch>
                                  <a:fillRect/>
                                </a:stretch>
                              </pic:blipFill>
                              <pic:spPr bwMode="auto">
                                <a:xfrm>
                                  <a:off x="0" y="0"/>
                                  <a:ext cx="1846692" cy="1515231"/>
                                </a:xfrm>
                                <a:prstGeom prst="rect">
                                  <a:avLst/>
                                </a:prstGeom>
                                <a:noFill/>
                                <a:ln w="9525">
                                  <a:noFill/>
                                  <a:miter lim="800000"/>
                                  <a:headEnd/>
                                  <a:tailEnd/>
                                </a:ln>
                              </pic:spPr>
                            </pic:pic>
                          </a:graphicData>
                        </a:graphic>
                      </wp:inline>
                    </w:drawing>
                  </w:r>
                </w:p>
              </w:tc>
            </w:tr>
          </w:tbl>
          <w:p w:rsidR="00EB24B0" w:rsidRDefault="00EB24B0" w:rsidP="00EB24B0">
            <w:pPr>
              <w:pStyle w:val="a4"/>
              <w:spacing w:before="0" w:beforeAutospacing="0" w:after="0" w:afterAutospacing="0"/>
            </w:pPr>
          </w:p>
          <w:p w:rsidR="00EB24B0" w:rsidRPr="00E53D49" w:rsidRDefault="00EB24B0" w:rsidP="00EB24B0">
            <w:pPr>
              <w:pStyle w:val="a4"/>
              <w:spacing w:before="0" w:beforeAutospacing="0" w:after="0" w:afterAutospacing="0"/>
            </w:pPr>
            <w:r w:rsidRPr="00EB24B0">
              <w:rPr>
                <w:b/>
                <w:color w:val="0070C0"/>
              </w:rPr>
              <w:t>Оборудование:</w:t>
            </w:r>
            <w:r>
              <w:t xml:space="preserve"> простой карандаш, линейка, циркуль (при необходимости), ластик.</w:t>
            </w:r>
          </w:p>
          <w:p w:rsidR="00EB24B0" w:rsidRDefault="00EB24B0" w:rsidP="007A072E">
            <w:pPr>
              <w:pStyle w:val="a4"/>
              <w:shd w:val="clear" w:color="auto" w:fill="FFFFFF"/>
              <w:spacing w:before="0" w:beforeAutospacing="0" w:after="0" w:afterAutospacing="0"/>
              <w:rPr>
                <w:b/>
                <w:bCs/>
                <w:color w:val="000000"/>
              </w:rPr>
            </w:pPr>
          </w:p>
          <w:p w:rsidR="00EB24B0" w:rsidRDefault="00EB24B0" w:rsidP="007A072E">
            <w:pPr>
              <w:pStyle w:val="a4"/>
              <w:shd w:val="clear" w:color="auto" w:fill="FFFFFF"/>
              <w:spacing w:before="0" w:beforeAutospacing="0" w:after="0" w:afterAutospacing="0"/>
              <w:rPr>
                <w:b/>
                <w:bCs/>
                <w:color w:val="000000"/>
              </w:rPr>
            </w:pPr>
          </w:p>
          <w:p w:rsidR="00EB24B0" w:rsidRDefault="00EB24B0" w:rsidP="007A072E">
            <w:pPr>
              <w:pStyle w:val="a4"/>
              <w:shd w:val="clear" w:color="auto" w:fill="FFFFFF"/>
              <w:spacing w:before="0" w:beforeAutospacing="0" w:after="0" w:afterAutospacing="0"/>
              <w:rPr>
                <w:b/>
                <w:bCs/>
                <w:color w:val="000000"/>
              </w:rPr>
            </w:pPr>
          </w:p>
          <w:p w:rsidR="00EB24B0" w:rsidRDefault="00EB24B0" w:rsidP="007A072E">
            <w:pPr>
              <w:pStyle w:val="a4"/>
              <w:shd w:val="clear" w:color="auto" w:fill="FFFFFF"/>
              <w:spacing w:before="0" w:beforeAutospacing="0" w:after="0" w:afterAutospacing="0"/>
              <w:rPr>
                <w:b/>
                <w:bCs/>
                <w:color w:val="000000"/>
              </w:rPr>
            </w:pPr>
          </w:p>
          <w:p w:rsidR="006D4DF6" w:rsidRPr="006D4DF6" w:rsidRDefault="006D4DF6" w:rsidP="006D4DF6">
            <w:pPr>
              <w:pStyle w:val="a4"/>
              <w:spacing w:before="0" w:beforeAutospacing="0" w:after="0" w:afterAutospacing="0"/>
              <w:rPr>
                <w:b/>
                <w:color w:val="FF0000"/>
              </w:rPr>
            </w:pPr>
            <w:r w:rsidRPr="00FC2A59">
              <w:rPr>
                <w:b/>
                <w:color w:val="FF0000"/>
              </w:rPr>
              <w:lastRenderedPageBreak/>
              <w:t>Новый материал</w:t>
            </w:r>
          </w:p>
          <w:p w:rsidR="00EB24B0" w:rsidRPr="00EB24B0" w:rsidRDefault="007A072E" w:rsidP="007A072E">
            <w:pPr>
              <w:pStyle w:val="a4"/>
              <w:shd w:val="clear" w:color="auto" w:fill="FFFFFF"/>
              <w:spacing w:before="0" w:beforeAutospacing="0" w:after="0" w:afterAutospacing="0"/>
              <w:rPr>
                <w:b/>
                <w:bCs/>
                <w:color w:val="000000"/>
              </w:rPr>
            </w:pPr>
            <w:r w:rsidRPr="00EC2C33">
              <w:rPr>
                <w:b/>
                <w:bCs/>
                <w:color w:val="000000"/>
              </w:rPr>
              <w:t>Определение:</w:t>
            </w:r>
          </w:p>
          <w:p w:rsidR="007A072E" w:rsidRPr="00EC2C33" w:rsidRDefault="007A072E" w:rsidP="007A072E">
            <w:pPr>
              <w:pStyle w:val="a4"/>
              <w:shd w:val="clear" w:color="auto" w:fill="FFFFFF"/>
              <w:spacing w:before="0" w:beforeAutospacing="0" w:after="0" w:afterAutospacing="0"/>
              <w:jc w:val="both"/>
              <w:rPr>
                <w:color w:val="000000"/>
              </w:rPr>
            </w:pPr>
            <w:r w:rsidRPr="007A072E">
              <w:rPr>
                <w:b/>
                <w:bCs/>
                <w:i/>
                <w:iCs/>
                <w:color w:val="C00000"/>
              </w:rPr>
              <w:t>Усечённым конусом</w:t>
            </w:r>
            <w:r w:rsidRPr="00EC2C33">
              <w:rPr>
                <w:color w:val="000000"/>
              </w:rPr>
              <w:t> называется часть конуса, расположенная между его основанием и секущей плоскостью, перпендикулярной оси конуса.</w:t>
            </w:r>
          </w:p>
          <w:p w:rsidR="007A072E" w:rsidRPr="00EC2C33" w:rsidRDefault="007A072E" w:rsidP="007A072E">
            <w:pPr>
              <w:pStyle w:val="a4"/>
              <w:shd w:val="clear" w:color="auto" w:fill="FFFFFF"/>
              <w:spacing w:before="0" w:beforeAutospacing="0" w:after="0" w:afterAutospacing="0"/>
              <w:jc w:val="both"/>
              <w:rPr>
                <w:color w:val="000000"/>
              </w:rPr>
            </w:pPr>
            <w:r w:rsidRPr="00EC2C33">
              <w:rPr>
                <w:color w:val="000000"/>
              </w:rPr>
              <w:t>Назовём </w:t>
            </w:r>
            <w:r w:rsidRPr="007A072E">
              <w:rPr>
                <w:b/>
                <w:bCs/>
                <w:color w:val="C00000"/>
              </w:rPr>
              <w:t>элементы</w:t>
            </w:r>
            <w:r w:rsidRPr="00EC2C33">
              <w:rPr>
                <w:color w:val="000000"/>
              </w:rPr>
              <w:t> усечённого конуса.</w:t>
            </w:r>
          </w:p>
          <w:p w:rsidR="007A072E" w:rsidRPr="00EC2C33" w:rsidRDefault="007A072E" w:rsidP="007A072E">
            <w:pPr>
              <w:pStyle w:val="a4"/>
              <w:shd w:val="clear" w:color="auto" w:fill="FFFFFF"/>
              <w:spacing w:before="0" w:beforeAutospacing="0" w:after="0" w:afterAutospacing="0"/>
              <w:jc w:val="both"/>
              <w:rPr>
                <w:color w:val="000000"/>
              </w:rPr>
            </w:pPr>
            <w:r w:rsidRPr="00EC2C33">
              <w:rPr>
                <w:color w:val="000000"/>
              </w:rPr>
              <w:t>Основание исходного конуса и круг, полученный в сечении этого конуса плоскостью, называются </w:t>
            </w:r>
            <w:r w:rsidRPr="007A072E">
              <w:rPr>
                <w:b/>
                <w:bCs/>
                <w:i/>
                <w:iCs/>
                <w:color w:val="C00000"/>
              </w:rPr>
              <w:t>основаниями усечённого конуса</w:t>
            </w:r>
            <w:r w:rsidRPr="007A072E">
              <w:rPr>
                <w:color w:val="C00000"/>
              </w:rPr>
              <w:t>.</w:t>
            </w:r>
          </w:p>
          <w:p w:rsidR="007A072E" w:rsidRPr="00EC2C33" w:rsidRDefault="007A072E" w:rsidP="007A072E">
            <w:pPr>
              <w:pStyle w:val="a4"/>
              <w:shd w:val="clear" w:color="auto" w:fill="FFFFFF"/>
              <w:spacing w:before="0" w:beforeAutospacing="0" w:after="0" w:afterAutospacing="0"/>
              <w:jc w:val="both"/>
              <w:rPr>
                <w:color w:val="000000"/>
              </w:rPr>
            </w:pPr>
            <w:r w:rsidRPr="007A072E">
              <w:rPr>
                <w:b/>
                <w:bCs/>
                <w:i/>
                <w:iCs/>
                <w:color w:val="C00000"/>
              </w:rPr>
              <w:t>Высотой</w:t>
            </w:r>
            <w:r w:rsidRPr="00EC2C33">
              <w:rPr>
                <w:b/>
                <w:bCs/>
                <w:i/>
                <w:iCs/>
                <w:color w:val="000000"/>
              </w:rPr>
              <w:t xml:space="preserve"> </w:t>
            </w:r>
            <w:r w:rsidRPr="007A072E">
              <w:rPr>
                <w:b/>
                <w:bCs/>
                <w:i/>
                <w:iCs/>
                <w:color w:val="C00000"/>
              </w:rPr>
              <w:t>усечённого конуса</w:t>
            </w:r>
            <w:r w:rsidRPr="00EC2C33">
              <w:rPr>
                <w:color w:val="000000"/>
              </w:rPr>
              <w:t> называется отрезок (или его длина), соединяющий центры его основа</w:t>
            </w:r>
            <w:r w:rsidRPr="007A072E">
              <w:rPr>
                <w:color w:val="C00000"/>
              </w:rPr>
              <w:t>н</w:t>
            </w:r>
            <w:r w:rsidRPr="00EC2C33">
              <w:rPr>
                <w:color w:val="000000"/>
              </w:rPr>
              <w:t>ий.</w:t>
            </w:r>
          </w:p>
          <w:p w:rsidR="007A072E" w:rsidRPr="007A072E" w:rsidRDefault="007A072E" w:rsidP="007A072E">
            <w:pPr>
              <w:pStyle w:val="a4"/>
              <w:shd w:val="clear" w:color="auto" w:fill="FFFFFF"/>
              <w:spacing w:before="0" w:beforeAutospacing="0" w:after="0" w:afterAutospacing="0"/>
              <w:jc w:val="both"/>
              <w:rPr>
                <w:color w:val="C00000"/>
              </w:rPr>
            </w:pPr>
            <w:proofErr w:type="gramStart"/>
            <w:r w:rsidRPr="00EC2C33">
              <w:rPr>
                <w:color w:val="000000"/>
              </w:rPr>
              <w:t>Прямая</w:t>
            </w:r>
            <w:proofErr w:type="gramEnd"/>
            <w:r w:rsidRPr="00EC2C33">
              <w:rPr>
                <w:color w:val="000000"/>
              </w:rPr>
              <w:t> </w:t>
            </w:r>
            <w:r w:rsidRPr="00EC2C33">
              <w:rPr>
                <w:noProof/>
                <w:color w:val="000000"/>
              </w:rPr>
              <w:drawing>
                <wp:inline distT="0" distB="0" distL="0" distR="0">
                  <wp:extent cx="315595" cy="234950"/>
                  <wp:effectExtent l="19050" t="0" r="8255" b="0"/>
                  <wp:docPr id="2258" name="Рисунок 274" descr="https://fsd.videouroki.net/products/conspekty/geom11/16-usiechiennyi-konus.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fsd.videouroki.net/products/conspekty/geom11/16-usiechiennyi-konus.files/image004.png"/>
                          <pic:cNvPicPr>
                            <a:picLocks noChangeAspect="1" noChangeArrowheads="1"/>
                          </pic:cNvPicPr>
                        </pic:nvPicPr>
                        <pic:blipFill>
                          <a:blip r:embed="rId13" cstate="print"/>
                          <a:srcRect/>
                          <a:stretch>
                            <a:fillRect/>
                          </a:stretch>
                        </pic:blipFill>
                        <pic:spPr bwMode="auto">
                          <a:xfrm>
                            <a:off x="0" y="0"/>
                            <a:ext cx="315595" cy="234950"/>
                          </a:xfrm>
                          <a:prstGeom prst="rect">
                            <a:avLst/>
                          </a:prstGeom>
                          <a:noFill/>
                          <a:ln w="9525">
                            <a:noFill/>
                            <a:miter lim="800000"/>
                            <a:headEnd/>
                            <a:tailEnd/>
                          </a:ln>
                        </pic:spPr>
                      </pic:pic>
                    </a:graphicData>
                  </a:graphic>
                </wp:inline>
              </w:drawing>
            </w:r>
            <w:r w:rsidRPr="00EC2C33">
              <w:rPr>
                <w:color w:val="000000"/>
              </w:rPr>
              <w:t> называется его </w:t>
            </w:r>
            <w:r w:rsidRPr="007A072E">
              <w:rPr>
                <w:b/>
                <w:bCs/>
                <w:i/>
                <w:iCs/>
                <w:color w:val="C00000"/>
              </w:rPr>
              <w:t>осью</w:t>
            </w:r>
            <w:r w:rsidRPr="007A072E">
              <w:rPr>
                <w:color w:val="C00000"/>
              </w:rPr>
              <w:t>.</w:t>
            </w:r>
          </w:p>
          <w:p w:rsidR="007A072E" w:rsidRPr="00EC2C33" w:rsidRDefault="007A072E" w:rsidP="007A072E">
            <w:pPr>
              <w:pStyle w:val="a4"/>
              <w:shd w:val="clear" w:color="auto" w:fill="FFFFFF"/>
              <w:spacing w:before="0" w:beforeAutospacing="0" w:after="0" w:afterAutospacing="0"/>
              <w:jc w:val="both"/>
              <w:rPr>
                <w:color w:val="000000"/>
              </w:rPr>
            </w:pPr>
            <w:r w:rsidRPr="00EC2C33">
              <w:rPr>
                <w:color w:val="000000"/>
              </w:rPr>
              <w:t>Часть конической поверхности, ограничивающая усеченный конус, называется его </w:t>
            </w:r>
            <w:r w:rsidRPr="007A072E">
              <w:rPr>
                <w:b/>
                <w:bCs/>
                <w:i/>
                <w:iCs/>
                <w:color w:val="C00000"/>
              </w:rPr>
              <w:t>боковой поверхностью</w:t>
            </w:r>
            <w:r w:rsidRPr="00EC2C33">
              <w:rPr>
                <w:color w:val="000000"/>
              </w:rPr>
              <w:t>, а отрезки образующих конической поверхности, расположенные между основаниями, называются </w:t>
            </w:r>
            <w:r w:rsidRPr="007A072E">
              <w:rPr>
                <w:b/>
                <w:bCs/>
                <w:i/>
                <w:iCs/>
                <w:color w:val="C00000"/>
              </w:rPr>
              <w:t>образующими усечённого конуса</w:t>
            </w:r>
            <w:r w:rsidRPr="007A072E">
              <w:rPr>
                <w:color w:val="C00000"/>
              </w:rPr>
              <w:t>.</w:t>
            </w:r>
          </w:p>
          <w:p w:rsidR="007A072E" w:rsidRPr="00EC2C33" w:rsidRDefault="007A072E" w:rsidP="007A072E">
            <w:pPr>
              <w:pStyle w:val="a4"/>
              <w:shd w:val="clear" w:color="auto" w:fill="FFFFFF"/>
              <w:spacing w:before="0" w:beforeAutospacing="0" w:after="0" w:afterAutospacing="0"/>
              <w:jc w:val="both"/>
              <w:rPr>
                <w:color w:val="000000"/>
              </w:rPr>
            </w:pPr>
            <w:r w:rsidRPr="00EC2C33">
              <w:rPr>
                <w:color w:val="000000"/>
              </w:rPr>
              <w:t>Все образующие усечённого конуса равны друг другу.</w:t>
            </w:r>
          </w:p>
          <w:p w:rsidR="007A072E" w:rsidRDefault="007A072E" w:rsidP="007A072E">
            <w:pPr>
              <w:pStyle w:val="a4"/>
              <w:shd w:val="clear" w:color="auto" w:fill="FFFFFF"/>
              <w:spacing w:before="0" w:beforeAutospacing="0" w:after="0" w:afterAutospacing="0"/>
              <w:jc w:val="both"/>
              <w:rPr>
                <w:color w:val="000000"/>
              </w:rPr>
            </w:pPr>
            <w:r w:rsidRPr="00EC2C33">
              <w:rPr>
                <w:color w:val="000000"/>
              </w:rPr>
              <w:t>Усечённый конус может быть получен вращением на </w:t>
            </w:r>
            <w:r w:rsidRPr="00EC2C33">
              <w:rPr>
                <w:noProof/>
                <w:color w:val="000000"/>
              </w:rPr>
              <w:drawing>
                <wp:inline distT="0" distB="0" distL="0" distR="0">
                  <wp:extent cx="363855" cy="234950"/>
                  <wp:effectExtent l="19050" t="0" r="0" b="0"/>
                  <wp:docPr id="2259" name="Рисунок 275" descr="https://fsd.videouroki.net/products/conspekty/geom11/16-usiechiennyi-konus.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fsd.videouroki.net/products/conspekty/geom11/16-usiechiennyi-konus.files/image005.png"/>
                          <pic:cNvPicPr>
                            <a:picLocks noChangeAspect="1" noChangeArrowheads="1"/>
                          </pic:cNvPicPr>
                        </pic:nvPicPr>
                        <pic:blipFill>
                          <a:blip r:embed="rId14" cstate="print"/>
                          <a:srcRect/>
                          <a:stretch>
                            <a:fillRect/>
                          </a:stretch>
                        </pic:blipFill>
                        <pic:spPr bwMode="auto">
                          <a:xfrm>
                            <a:off x="0" y="0"/>
                            <a:ext cx="363855" cy="234950"/>
                          </a:xfrm>
                          <a:prstGeom prst="rect">
                            <a:avLst/>
                          </a:prstGeom>
                          <a:noFill/>
                          <a:ln w="9525">
                            <a:noFill/>
                            <a:miter lim="800000"/>
                            <a:headEnd/>
                            <a:tailEnd/>
                          </a:ln>
                        </pic:spPr>
                      </pic:pic>
                    </a:graphicData>
                  </a:graphic>
                </wp:inline>
              </w:drawing>
            </w:r>
            <w:r w:rsidRPr="00EC2C33">
              <w:rPr>
                <w:color w:val="000000"/>
              </w:rPr>
              <w:t> прямоугольной трапеции вокруг её боковой стороны, перпендикулярной к основаниям.</w:t>
            </w:r>
          </w:p>
          <w:tbl>
            <w:tblPr>
              <w:tblStyle w:val="a3"/>
              <w:tblW w:w="0" w:type="auto"/>
              <w:tblLayout w:type="fixed"/>
              <w:tblLook w:val="04A0"/>
            </w:tblPr>
            <w:tblGrid>
              <w:gridCol w:w="3129"/>
              <w:gridCol w:w="6119"/>
            </w:tblGrid>
            <w:tr w:rsidR="001A12AA" w:rsidTr="001A12AA">
              <w:tc>
                <w:tcPr>
                  <w:tcW w:w="3129" w:type="dxa"/>
                </w:tcPr>
                <w:p w:rsidR="001A12AA" w:rsidRDefault="001A12AA" w:rsidP="007A072E">
                  <w:pPr>
                    <w:pStyle w:val="a4"/>
                    <w:spacing w:before="0" w:beforeAutospacing="0" w:after="0" w:afterAutospacing="0"/>
                    <w:jc w:val="both"/>
                    <w:rPr>
                      <w:color w:val="000000"/>
                    </w:rPr>
                  </w:pPr>
                  <w:r w:rsidRPr="00EC2C33">
                    <w:rPr>
                      <w:noProof/>
                      <w:color w:val="000000"/>
                    </w:rPr>
                    <w:drawing>
                      <wp:inline distT="0" distB="0" distL="0" distR="0">
                        <wp:extent cx="1861185" cy="1796415"/>
                        <wp:effectExtent l="19050" t="0" r="0" b="0"/>
                        <wp:docPr id="3" name="Рисунок 276" descr="https://fsd.videouroki.net/products/conspekty/geom11/16-usiechiennyi-konus.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fsd.videouroki.net/products/conspekty/geom11/16-usiechiennyi-konus.files/image006.png"/>
                                <pic:cNvPicPr>
                                  <a:picLocks noChangeAspect="1" noChangeArrowheads="1"/>
                                </pic:cNvPicPr>
                              </pic:nvPicPr>
                              <pic:blipFill>
                                <a:blip r:embed="rId15" cstate="print"/>
                                <a:srcRect/>
                                <a:stretch>
                                  <a:fillRect/>
                                </a:stretch>
                              </pic:blipFill>
                              <pic:spPr bwMode="auto">
                                <a:xfrm>
                                  <a:off x="0" y="0"/>
                                  <a:ext cx="1861185" cy="1796415"/>
                                </a:xfrm>
                                <a:prstGeom prst="rect">
                                  <a:avLst/>
                                </a:prstGeom>
                                <a:noFill/>
                                <a:ln w="9525">
                                  <a:noFill/>
                                  <a:miter lim="800000"/>
                                  <a:headEnd/>
                                  <a:tailEnd/>
                                </a:ln>
                              </pic:spPr>
                            </pic:pic>
                          </a:graphicData>
                        </a:graphic>
                      </wp:inline>
                    </w:drawing>
                  </w:r>
                </w:p>
              </w:tc>
              <w:tc>
                <w:tcPr>
                  <w:tcW w:w="6119" w:type="dxa"/>
                </w:tcPr>
                <w:p w:rsidR="001A12AA" w:rsidRDefault="001A12AA" w:rsidP="001A12AA">
                  <w:pPr>
                    <w:pStyle w:val="a4"/>
                    <w:spacing w:before="0" w:beforeAutospacing="0" w:after="0" w:afterAutospacing="0"/>
                    <w:jc w:val="center"/>
                    <w:rPr>
                      <w:color w:val="000000"/>
                    </w:rPr>
                  </w:pPr>
                  <w:r>
                    <w:rPr>
                      <w:noProof/>
                      <w:color w:val="000000"/>
                    </w:rPr>
                    <w:drawing>
                      <wp:inline distT="0" distB="0" distL="0" distR="0">
                        <wp:extent cx="2907030" cy="1863516"/>
                        <wp:effectExtent l="1905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21667" t="24743" r="35392" b="26469"/>
                                <a:stretch>
                                  <a:fillRect/>
                                </a:stretch>
                              </pic:blipFill>
                              <pic:spPr bwMode="auto">
                                <a:xfrm>
                                  <a:off x="0" y="0"/>
                                  <a:ext cx="2911659" cy="1866483"/>
                                </a:xfrm>
                                <a:prstGeom prst="rect">
                                  <a:avLst/>
                                </a:prstGeom>
                                <a:noFill/>
                                <a:ln w="9525">
                                  <a:noFill/>
                                  <a:miter lim="800000"/>
                                  <a:headEnd/>
                                  <a:tailEnd/>
                                </a:ln>
                              </pic:spPr>
                            </pic:pic>
                          </a:graphicData>
                        </a:graphic>
                      </wp:inline>
                    </w:drawing>
                  </w:r>
                </w:p>
              </w:tc>
            </w:tr>
          </w:tbl>
          <w:p w:rsidR="00586165" w:rsidRPr="00212B44" w:rsidRDefault="00586165" w:rsidP="006876C4">
            <w:pPr>
              <w:pStyle w:val="a4"/>
              <w:spacing w:before="0" w:beforeAutospacing="0" w:after="0" w:afterAutospacing="0"/>
              <w:rPr>
                <w:b/>
              </w:rPr>
            </w:pPr>
          </w:p>
        </w:tc>
        <w:tc>
          <w:tcPr>
            <w:tcW w:w="2977" w:type="dxa"/>
          </w:tcPr>
          <w:p w:rsidR="004D43A4" w:rsidRDefault="00EB24B0" w:rsidP="006876C4">
            <w:pPr>
              <w:pStyle w:val="a4"/>
              <w:spacing w:before="0" w:beforeAutospacing="0" w:after="0" w:afterAutospacing="0"/>
              <w:rPr>
                <w:lang w:val="kk-KZ"/>
              </w:rPr>
            </w:pPr>
            <w:r>
              <w:rPr>
                <w:lang w:val="kk-KZ"/>
              </w:rPr>
              <w:lastRenderedPageBreak/>
              <w:t>Учащиеся слушают учителя и добавляют известную им информацию.</w:t>
            </w: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r>
              <w:rPr>
                <w:lang w:val="kk-KZ"/>
              </w:rPr>
              <w:t>Учащиеся знакомятся со способами построения усеченного конуса</w:t>
            </w: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p>
          <w:p w:rsidR="00EB24B0" w:rsidRDefault="00EB24B0" w:rsidP="006876C4">
            <w:pPr>
              <w:pStyle w:val="a4"/>
              <w:spacing w:before="0" w:beforeAutospacing="0" w:after="0" w:afterAutospacing="0"/>
              <w:rPr>
                <w:lang w:val="kk-KZ"/>
              </w:rPr>
            </w:pPr>
            <w:r>
              <w:rPr>
                <w:lang w:val="kk-KZ"/>
              </w:rPr>
              <w:t>Учащиеся в тетради строят усеченный конус</w:t>
            </w: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r>
              <w:rPr>
                <w:lang w:val="kk-KZ"/>
              </w:rPr>
              <w:t>Учащиеся знакомятся с элементами усеченного конуса и с помощью выносок подписывают их на своем рисунке.</w:t>
            </w: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r>
              <w:rPr>
                <w:noProof/>
              </w:rPr>
              <w:drawing>
                <wp:inline distT="0" distB="0" distL="0" distR="0">
                  <wp:extent cx="1857758" cy="672999"/>
                  <wp:effectExtent l="19050" t="0" r="9142"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23249" t="25639" r="29876" b="44111"/>
                          <a:stretch>
                            <a:fillRect/>
                          </a:stretch>
                        </pic:blipFill>
                        <pic:spPr bwMode="auto">
                          <a:xfrm>
                            <a:off x="0" y="0"/>
                            <a:ext cx="1857758" cy="672999"/>
                          </a:xfrm>
                          <a:prstGeom prst="rect">
                            <a:avLst/>
                          </a:prstGeom>
                          <a:noFill/>
                          <a:ln w="9525">
                            <a:noFill/>
                            <a:miter lim="800000"/>
                            <a:headEnd/>
                            <a:tailEnd/>
                          </a:ln>
                        </pic:spPr>
                      </pic:pic>
                    </a:graphicData>
                  </a:graphic>
                </wp:inline>
              </w:drawing>
            </w: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p w:rsidR="006D4DF6" w:rsidRDefault="006D4DF6" w:rsidP="006876C4">
            <w:pPr>
              <w:pStyle w:val="a4"/>
              <w:spacing w:before="0" w:beforeAutospacing="0" w:after="0" w:afterAutospacing="0"/>
              <w:rPr>
                <w:lang w:val="kk-KZ"/>
              </w:rPr>
            </w:pPr>
          </w:p>
        </w:tc>
        <w:tc>
          <w:tcPr>
            <w:tcW w:w="1276" w:type="dxa"/>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lastRenderedPageBreak/>
              <w:t>Похвала учителя, устное комментирование</w:t>
            </w: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p>
          <w:p w:rsidR="00EB24B0" w:rsidRDefault="00EB24B0" w:rsidP="006876C4">
            <w:pPr>
              <w:rPr>
                <w:rFonts w:ascii="Times New Roman" w:hAnsi="Times New Roman" w:cs="Times New Roman"/>
                <w:b/>
                <w:sz w:val="24"/>
                <w:szCs w:val="24"/>
              </w:rPr>
            </w:pPr>
            <w:r>
              <w:rPr>
                <w:rFonts w:ascii="Times New Roman" w:hAnsi="Times New Roman" w:cs="Times New Roman"/>
                <w:b/>
                <w:sz w:val="24"/>
                <w:szCs w:val="24"/>
              </w:rPr>
              <w:t>Учитель просматривает построение фигуры</w:t>
            </w:r>
            <w:r w:rsidR="006D4DF6">
              <w:rPr>
                <w:rFonts w:ascii="Times New Roman" w:hAnsi="Times New Roman" w:cs="Times New Roman"/>
                <w:b/>
                <w:sz w:val="24"/>
                <w:szCs w:val="24"/>
              </w:rPr>
              <w:t xml:space="preserve"> и дает устное комментирование</w:t>
            </w:r>
          </w:p>
        </w:tc>
        <w:tc>
          <w:tcPr>
            <w:tcW w:w="1134" w:type="dxa"/>
          </w:tcPr>
          <w:p w:rsidR="004D43A4" w:rsidRDefault="00EB24B0" w:rsidP="006876C4">
            <w:pPr>
              <w:rPr>
                <w:rFonts w:ascii="Times New Roman" w:hAnsi="Times New Roman" w:cs="Times New Roman"/>
                <w:b/>
                <w:sz w:val="24"/>
                <w:szCs w:val="24"/>
              </w:rPr>
            </w:pPr>
            <w:r>
              <w:rPr>
                <w:rFonts w:ascii="Times New Roman" w:hAnsi="Times New Roman" w:cs="Times New Roman"/>
                <w:b/>
                <w:sz w:val="24"/>
                <w:szCs w:val="24"/>
              </w:rPr>
              <w:lastRenderedPageBreak/>
              <w:t>слайд</w:t>
            </w:r>
          </w:p>
        </w:tc>
      </w:tr>
      <w:tr w:rsidR="006D4DF6" w:rsidRPr="00FF26EA" w:rsidTr="00041A29">
        <w:trPr>
          <w:trHeight w:val="4738"/>
        </w:trPr>
        <w:tc>
          <w:tcPr>
            <w:tcW w:w="1578" w:type="dxa"/>
            <w:shd w:val="clear" w:color="auto" w:fill="FF99FF"/>
          </w:tcPr>
          <w:p w:rsidR="006D4DF6" w:rsidRPr="00FF26EA" w:rsidRDefault="006D4DF6" w:rsidP="006876C4">
            <w:pPr>
              <w:rPr>
                <w:rFonts w:ascii="Times New Roman" w:hAnsi="Times New Roman" w:cs="Times New Roman"/>
                <w:b/>
                <w:sz w:val="24"/>
                <w:szCs w:val="24"/>
              </w:rPr>
            </w:pPr>
            <w:r>
              <w:rPr>
                <w:rFonts w:ascii="Times New Roman" w:hAnsi="Times New Roman" w:cs="Times New Roman"/>
                <w:b/>
                <w:sz w:val="24"/>
                <w:szCs w:val="24"/>
              </w:rPr>
              <w:lastRenderedPageBreak/>
              <w:t>Середина</w:t>
            </w:r>
          </w:p>
        </w:tc>
        <w:tc>
          <w:tcPr>
            <w:tcW w:w="9479" w:type="dxa"/>
            <w:gridSpan w:val="3"/>
          </w:tcPr>
          <w:p w:rsidR="006D4DF6" w:rsidRDefault="006D4DF6" w:rsidP="00987A0C">
            <w:pPr>
              <w:rPr>
                <w:rFonts w:ascii="Times New Roman" w:hAnsi="Times New Roman" w:cs="Times New Roman"/>
                <w:b/>
                <w:sz w:val="24"/>
                <w:szCs w:val="24"/>
              </w:rPr>
            </w:pPr>
            <w:r>
              <w:rPr>
                <w:rFonts w:ascii="Times New Roman" w:hAnsi="Times New Roman" w:cs="Times New Roman"/>
                <w:b/>
                <w:color w:val="FF0000"/>
                <w:sz w:val="24"/>
                <w:szCs w:val="24"/>
              </w:rPr>
              <w:t>Новый материал</w:t>
            </w:r>
            <w:r w:rsidRPr="004D43A4">
              <w:rPr>
                <w:rFonts w:ascii="Times New Roman" w:hAnsi="Times New Roman" w:cs="Times New Roman"/>
                <w:b/>
                <w:color w:val="FF0000"/>
                <w:sz w:val="24"/>
                <w:szCs w:val="24"/>
              </w:rPr>
              <w:t>.</w:t>
            </w:r>
            <w:r>
              <w:rPr>
                <w:rFonts w:ascii="Times New Roman" w:hAnsi="Times New Roman" w:cs="Times New Roman"/>
                <w:b/>
                <w:sz w:val="24"/>
                <w:szCs w:val="24"/>
              </w:rPr>
              <w:t xml:space="preserve"> Развертки усеченного конуса.</w:t>
            </w:r>
          </w:p>
          <w:p w:rsidR="006D4DF6" w:rsidRDefault="006D4DF6" w:rsidP="00987A0C">
            <w:pPr>
              <w:rPr>
                <w:rFonts w:ascii="Times New Roman" w:hAnsi="Times New Roman" w:cs="Times New Roman"/>
                <w:b/>
                <w:sz w:val="24"/>
                <w:szCs w:val="24"/>
              </w:rPr>
            </w:pPr>
          </w:p>
          <w:p w:rsidR="006D4DF6" w:rsidRDefault="006D4DF6" w:rsidP="006876C4">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435907" cy="1781857"/>
                  <wp:effectExtent l="19050" t="0" r="2743"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32794" t="45011" r="34710" b="31707"/>
                          <a:stretch>
                            <a:fillRect/>
                          </a:stretch>
                        </pic:blipFill>
                        <pic:spPr bwMode="auto">
                          <a:xfrm>
                            <a:off x="0" y="0"/>
                            <a:ext cx="4436441" cy="1782071"/>
                          </a:xfrm>
                          <a:prstGeom prst="rect">
                            <a:avLst/>
                          </a:prstGeom>
                          <a:noFill/>
                          <a:ln w="9525">
                            <a:noFill/>
                            <a:miter lim="800000"/>
                            <a:headEnd/>
                            <a:tailEnd/>
                          </a:ln>
                        </pic:spPr>
                      </pic:pic>
                    </a:graphicData>
                  </a:graphic>
                </wp:inline>
              </w:drawing>
            </w:r>
          </w:p>
          <w:p w:rsidR="006D4DF6" w:rsidRDefault="006D4DF6" w:rsidP="001A12AA">
            <w:pPr>
              <w:rPr>
                <w:rFonts w:ascii="Times New Roman" w:hAnsi="Times New Roman" w:cs="Times New Roman"/>
                <w:b/>
                <w:color w:val="C00000"/>
                <w:sz w:val="24"/>
                <w:szCs w:val="24"/>
              </w:rPr>
            </w:pPr>
          </w:p>
          <w:p w:rsidR="006D4DF6" w:rsidRPr="00987A0C" w:rsidRDefault="006D4DF6" w:rsidP="001A12AA">
            <w:pPr>
              <w:rPr>
                <w:rFonts w:ascii="Times New Roman" w:hAnsi="Times New Roman" w:cs="Times New Roman"/>
                <w:b/>
                <w:color w:val="0070C0"/>
                <w:sz w:val="24"/>
                <w:szCs w:val="24"/>
              </w:rPr>
            </w:pPr>
            <w:r w:rsidRPr="00987A0C">
              <w:rPr>
                <w:rFonts w:ascii="Times New Roman" w:hAnsi="Times New Roman" w:cs="Times New Roman"/>
                <w:b/>
                <w:color w:val="C00000"/>
                <w:sz w:val="24"/>
                <w:szCs w:val="24"/>
              </w:rPr>
              <w:t>Практическая работа</w:t>
            </w:r>
            <w:r w:rsidRPr="00987A0C">
              <w:rPr>
                <w:rFonts w:ascii="Times New Roman" w:hAnsi="Times New Roman" w:cs="Times New Roman"/>
                <w:b/>
                <w:color w:val="0070C0"/>
                <w:sz w:val="24"/>
                <w:szCs w:val="24"/>
              </w:rPr>
              <w:t xml:space="preserve"> «Построение развертки усеченного конуса»</w:t>
            </w:r>
          </w:p>
          <w:p w:rsidR="006D4DF6" w:rsidRPr="00E53D49" w:rsidRDefault="006D4DF6" w:rsidP="001A12AA">
            <w:pPr>
              <w:pStyle w:val="a4"/>
              <w:spacing w:before="0" w:beforeAutospacing="0" w:after="0" w:afterAutospacing="0"/>
            </w:pPr>
            <w:r w:rsidRPr="00987A0C">
              <w:rPr>
                <w:b/>
                <w:color w:val="0070C0"/>
              </w:rPr>
              <w:t>Оборудование:</w:t>
            </w:r>
            <w:r>
              <w:t xml:space="preserve"> простой карандаш, линейка, циркуль, ластик.</w:t>
            </w:r>
          </w:p>
          <w:p w:rsidR="006D4DF6" w:rsidRDefault="006D4DF6" w:rsidP="001A12AA">
            <w:pPr>
              <w:rPr>
                <w:rFonts w:ascii="Times New Roman" w:hAnsi="Times New Roman" w:cs="Times New Roman"/>
                <w:b/>
                <w:sz w:val="24"/>
                <w:szCs w:val="24"/>
              </w:rPr>
            </w:pPr>
          </w:p>
          <w:p w:rsidR="006D4DF6" w:rsidRPr="00FF26EA" w:rsidRDefault="006D4DF6" w:rsidP="006876C4">
            <w:pPr>
              <w:rPr>
                <w:rFonts w:ascii="Times New Roman" w:hAnsi="Times New Roman" w:cs="Times New Roman"/>
                <w:b/>
                <w:sz w:val="24"/>
                <w:szCs w:val="24"/>
              </w:rPr>
            </w:pPr>
          </w:p>
        </w:tc>
        <w:tc>
          <w:tcPr>
            <w:tcW w:w="2977" w:type="dxa"/>
          </w:tcPr>
          <w:p w:rsidR="006D4DF6" w:rsidRPr="00577215" w:rsidRDefault="006D4DF6" w:rsidP="006876C4">
            <w:pPr>
              <w:rPr>
                <w:rFonts w:ascii="Times New Roman" w:hAnsi="Times New Roman" w:cs="Times New Roman"/>
                <w:sz w:val="24"/>
                <w:szCs w:val="24"/>
              </w:rPr>
            </w:pPr>
          </w:p>
        </w:tc>
        <w:tc>
          <w:tcPr>
            <w:tcW w:w="1276" w:type="dxa"/>
          </w:tcPr>
          <w:p w:rsidR="006D4DF6" w:rsidRDefault="006D4DF6" w:rsidP="006876C4">
            <w:pPr>
              <w:rPr>
                <w:rFonts w:ascii="Times New Roman" w:hAnsi="Times New Roman" w:cs="Times New Roman"/>
                <w:b/>
                <w:sz w:val="24"/>
                <w:szCs w:val="24"/>
              </w:rPr>
            </w:pPr>
            <w:r>
              <w:rPr>
                <w:rFonts w:ascii="Times New Roman" w:hAnsi="Times New Roman" w:cs="Times New Roman"/>
                <w:b/>
                <w:sz w:val="24"/>
                <w:szCs w:val="24"/>
              </w:rPr>
              <w:t xml:space="preserve">«Озвучивание», </w:t>
            </w:r>
          </w:p>
          <w:p w:rsidR="006D4DF6" w:rsidRDefault="006D4DF6" w:rsidP="006876C4">
            <w:pPr>
              <w:rPr>
                <w:rFonts w:ascii="Times New Roman" w:hAnsi="Times New Roman" w:cs="Times New Roman"/>
                <w:b/>
                <w:sz w:val="24"/>
                <w:szCs w:val="24"/>
              </w:rPr>
            </w:pPr>
          </w:p>
          <w:p w:rsidR="006D4DF6" w:rsidRDefault="006D4DF6" w:rsidP="006876C4">
            <w:pPr>
              <w:rPr>
                <w:rFonts w:ascii="Times New Roman" w:hAnsi="Times New Roman" w:cs="Times New Roman"/>
                <w:b/>
                <w:sz w:val="24"/>
                <w:szCs w:val="24"/>
              </w:rPr>
            </w:pPr>
          </w:p>
          <w:p w:rsidR="006D4DF6" w:rsidRPr="00FF26EA" w:rsidRDefault="006D4DF6" w:rsidP="006876C4">
            <w:pPr>
              <w:rPr>
                <w:rFonts w:ascii="Times New Roman" w:hAnsi="Times New Roman" w:cs="Times New Roman"/>
                <w:b/>
                <w:sz w:val="24"/>
                <w:szCs w:val="24"/>
              </w:rPr>
            </w:pPr>
            <w:r>
              <w:rPr>
                <w:rFonts w:ascii="Times New Roman" w:hAnsi="Times New Roman" w:cs="Times New Roman"/>
                <w:b/>
                <w:sz w:val="24"/>
                <w:szCs w:val="24"/>
              </w:rPr>
              <w:t>ФО в баллах от 1 до 10</w:t>
            </w:r>
          </w:p>
        </w:tc>
        <w:tc>
          <w:tcPr>
            <w:tcW w:w="1134" w:type="dxa"/>
          </w:tcPr>
          <w:p w:rsidR="006D4DF6" w:rsidRPr="00FF26EA" w:rsidRDefault="006D4DF6" w:rsidP="006D4DF6">
            <w:pPr>
              <w:rPr>
                <w:rFonts w:ascii="Times New Roman" w:hAnsi="Times New Roman" w:cs="Times New Roman"/>
                <w:b/>
                <w:sz w:val="24"/>
                <w:szCs w:val="24"/>
              </w:rPr>
            </w:pPr>
            <w:r>
              <w:rPr>
                <w:rFonts w:ascii="Times New Roman" w:hAnsi="Times New Roman" w:cs="Times New Roman"/>
                <w:b/>
                <w:sz w:val="24"/>
                <w:szCs w:val="24"/>
              </w:rPr>
              <w:t>слайд</w:t>
            </w:r>
          </w:p>
        </w:tc>
      </w:tr>
      <w:tr w:rsidR="004D43A4" w:rsidTr="007A072E">
        <w:tc>
          <w:tcPr>
            <w:tcW w:w="1578" w:type="dxa"/>
            <w:vMerge w:val="restart"/>
            <w:shd w:val="clear" w:color="auto" w:fill="0099FF"/>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Конец</w:t>
            </w:r>
          </w:p>
        </w:tc>
        <w:tc>
          <w:tcPr>
            <w:tcW w:w="9479" w:type="dxa"/>
            <w:gridSpan w:val="3"/>
          </w:tcPr>
          <w:p w:rsidR="004D43A4" w:rsidRPr="00FF26EA" w:rsidRDefault="004D43A4" w:rsidP="001A12AA">
            <w:pPr>
              <w:rPr>
                <w:rFonts w:ascii="Times New Roman" w:hAnsi="Times New Roman" w:cs="Times New Roman"/>
                <w:b/>
                <w:sz w:val="24"/>
                <w:szCs w:val="24"/>
              </w:rPr>
            </w:pPr>
            <w:r>
              <w:rPr>
                <w:rFonts w:ascii="Times New Roman" w:hAnsi="Times New Roman" w:cs="Times New Roman"/>
                <w:b/>
                <w:sz w:val="24"/>
                <w:szCs w:val="24"/>
              </w:rPr>
              <w:t>Д/</w:t>
            </w:r>
            <w:proofErr w:type="spellStart"/>
            <w:r>
              <w:rPr>
                <w:rFonts w:ascii="Times New Roman" w:hAnsi="Times New Roman" w:cs="Times New Roman"/>
                <w:b/>
                <w:sz w:val="24"/>
                <w:szCs w:val="24"/>
              </w:rPr>
              <w:t>з</w:t>
            </w:r>
            <w:proofErr w:type="spellEnd"/>
            <w:r>
              <w:rPr>
                <w:rFonts w:ascii="Times New Roman" w:hAnsi="Times New Roman" w:cs="Times New Roman"/>
                <w:b/>
                <w:sz w:val="24"/>
                <w:szCs w:val="24"/>
              </w:rPr>
              <w:t xml:space="preserve"> </w:t>
            </w:r>
            <w:r w:rsidR="001A12AA">
              <w:rPr>
                <w:rFonts w:ascii="Times New Roman" w:hAnsi="Times New Roman" w:cs="Times New Roman"/>
                <w:b/>
                <w:sz w:val="24"/>
                <w:szCs w:val="24"/>
              </w:rPr>
              <w:t>творческое задание, сделать из бумаги и картона макет усеченного конуса</w:t>
            </w:r>
          </w:p>
        </w:tc>
        <w:tc>
          <w:tcPr>
            <w:tcW w:w="2977"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 xml:space="preserve">Учащиеся записывают </w:t>
            </w:r>
            <w:proofErr w:type="spellStart"/>
            <w:r>
              <w:rPr>
                <w:rFonts w:ascii="Times New Roman" w:hAnsi="Times New Roman" w:cs="Times New Roman"/>
                <w:b/>
                <w:sz w:val="24"/>
                <w:szCs w:val="24"/>
              </w:rPr>
              <w:t>д</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з</w:t>
            </w:r>
            <w:proofErr w:type="spellEnd"/>
            <w:r>
              <w:rPr>
                <w:rFonts w:ascii="Times New Roman" w:hAnsi="Times New Roman" w:cs="Times New Roman"/>
                <w:b/>
                <w:sz w:val="24"/>
                <w:szCs w:val="24"/>
              </w:rPr>
              <w:t xml:space="preserve"> в дневники</w:t>
            </w:r>
          </w:p>
        </w:tc>
        <w:tc>
          <w:tcPr>
            <w:tcW w:w="1276" w:type="dxa"/>
          </w:tcPr>
          <w:p w:rsidR="004D43A4" w:rsidRPr="00FF26EA" w:rsidRDefault="004D43A4" w:rsidP="006876C4">
            <w:pPr>
              <w:rPr>
                <w:rFonts w:ascii="Times New Roman" w:hAnsi="Times New Roman" w:cs="Times New Roman"/>
                <w:b/>
                <w:sz w:val="24"/>
                <w:szCs w:val="24"/>
              </w:rPr>
            </w:pPr>
          </w:p>
        </w:tc>
        <w:tc>
          <w:tcPr>
            <w:tcW w:w="1134" w:type="dxa"/>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учебник</w:t>
            </w:r>
          </w:p>
        </w:tc>
      </w:tr>
      <w:tr w:rsidR="004D43A4" w:rsidRPr="00FF26EA" w:rsidTr="007A072E">
        <w:tc>
          <w:tcPr>
            <w:tcW w:w="1578" w:type="dxa"/>
            <w:vMerge/>
            <w:shd w:val="clear" w:color="auto" w:fill="0099FF"/>
          </w:tcPr>
          <w:p w:rsidR="004D43A4" w:rsidRPr="00FF26EA" w:rsidRDefault="004D43A4" w:rsidP="006876C4">
            <w:pPr>
              <w:rPr>
                <w:rFonts w:ascii="Times New Roman" w:hAnsi="Times New Roman" w:cs="Times New Roman"/>
                <w:b/>
                <w:sz w:val="24"/>
                <w:szCs w:val="24"/>
              </w:rPr>
            </w:pPr>
          </w:p>
        </w:tc>
        <w:tc>
          <w:tcPr>
            <w:tcW w:w="9479" w:type="dxa"/>
            <w:gridSpan w:val="3"/>
          </w:tcPr>
          <w:p w:rsidR="004D43A4" w:rsidRPr="00BA3753" w:rsidRDefault="004D43A4" w:rsidP="006876C4">
            <w:pPr>
              <w:rPr>
                <w:rFonts w:ascii="Times New Roman" w:hAnsi="Times New Roman" w:cs="Times New Roman"/>
                <w:b/>
                <w:color w:val="FF0000"/>
                <w:sz w:val="24"/>
                <w:szCs w:val="24"/>
              </w:rPr>
            </w:pPr>
            <w:r w:rsidRPr="00BA3753">
              <w:rPr>
                <w:rFonts w:ascii="Times New Roman" w:hAnsi="Times New Roman" w:cs="Times New Roman"/>
                <w:b/>
                <w:color w:val="FF0000"/>
                <w:sz w:val="24"/>
                <w:szCs w:val="24"/>
              </w:rPr>
              <w:t>Рефлексия</w:t>
            </w:r>
          </w:p>
          <w:p w:rsidR="004D43A4" w:rsidRPr="00097CDC" w:rsidRDefault="004D43A4" w:rsidP="006876C4">
            <w:pPr>
              <w:rPr>
                <w:rFonts w:ascii="Times New Roman" w:hAnsi="Times New Roman" w:cs="Times New Roman"/>
                <w:bCs/>
                <w:lang w:eastAsia="en-GB"/>
              </w:rPr>
            </w:pPr>
            <w:r w:rsidRPr="00097CDC">
              <w:rPr>
                <w:rFonts w:ascii="Times New Roman" w:hAnsi="Times New Roman" w:cs="Times New Roman"/>
                <w:bCs/>
                <w:lang w:eastAsia="en-GB"/>
              </w:rPr>
              <w:t>Я приобрел…</w:t>
            </w:r>
          </w:p>
          <w:p w:rsidR="004D43A4" w:rsidRPr="00097CDC" w:rsidRDefault="004D43A4" w:rsidP="006876C4">
            <w:pPr>
              <w:rPr>
                <w:rFonts w:ascii="Times New Roman" w:hAnsi="Times New Roman" w:cs="Times New Roman"/>
                <w:bCs/>
                <w:lang w:eastAsia="en-GB"/>
              </w:rPr>
            </w:pPr>
            <w:r w:rsidRPr="00097CDC">
              <w:rPr>
                <w:rFonts w:ascii="Times New Roman" w:hAnsi="Times New Roman" w:cs="Times New Roman"/>
                <w:bCs/>
                <w:lang w:eastAsia="en-GB"/>
              </w:rPr>
              <w:t>Я научился…</w:t>
            </w:r>
          </w:p>
          <w:p w:rsidR="004D43A4" w:rsidRPr="00097CDC" w:rsidRDefault="004D43A4" w:rsidP="006876C4">
            <w:pPr>
              <w:rPr>
                <w:rFonts w:ascii="Times New Roman" w:hAnsi="Times New Roman" w:cs="Times New Roman"/>
                <w:bCs/>
                <w:lang w:eastAsia="en-GB"/>
              </w:rPr>
            </w:pPr>
            <w:r w:rsidRPr="00097CDC">
              <w:rPr>
                <w:rFonts w:ascii="Times New Roman" w:hAnsi="Times New Roman" w:cs="Times New Roman"/>
                <w:bCs/>
                <w:lang w:eastAsia="en-GB"/>
              </w:rPr>
              <w:t>У меня получилось…</w:t>
            </w:r>
          </w:p>
          <w:p w:rsidR="004D43A4" w:rsidRPr="00097CDC" w:rsidRDefault="004D43A4" w:rsidP="006876C4">
            <w:pPr>
              <w:rPr>
                <w:rFonts w:ascii="Times New Roman" w:hAnsi="Times New Roman" w:cs="Times New Roman"/>
                <w:bCs/>
                <w:lang w:eastAsia="en-GB"/>
              </w:rPr>
            </w:pPr>
            <w:r w:rsidRPr="00097CDC">
              <w:rPr>
                <w:rFonts w:ascii="Times New Roman" w:hAnsi="Times New Roman" w:cs="Times New Roman"/>
                <w:bCs/>
                <w:lang w:eastAsia="en-GB"/>
              </w:rPr>
              <w:t>Я смог…</w:t>
            </w:r>
          </w:p>
          <w:p w:rsidR="004D43A4" w:rsidRPr="00097CDC" w:rsidRDefault="004D43A4" w:rsidP="006876C4">
            <w:pPr>
              <w:rPr>
                <w:rFonts w:ascii="Times New Roman" w:hAnsi="Times New Roman" w:cs="Times New Roman"/>
                <w:bCs/>
                <w:lang w:eastAsia="en-GB"/>
              </w:rPr>
            </w:pPr>
            <w:r w:rsidRPr="00097CDC">
              <w:rPr>
                <w:rFonts w:ascii="Times New Roman" w:hAnsi="Times New Roman" w:cs="Times New Roman"/>
                <w:bCs/>
                <w:lang w:eastAsia="en-GB"/>
              </w:rPr>
              <w:t>Я попробую…</w:t>
            </w:r>
          </w:p>
          <w:p w:rsidR="004D43A4" w:rsidRPr="00493F93" w:rsidRDefault="004D43A4" w:rsidP="006876C4">
            <w:pPr>
              <w:rPr>
                <w:rFonts w:ascii="Times New Roman" w:hAnsi="Times New Roman" w:cs="Times New Roman"/>
                <w:bCs/>
                <w:lang w:eastAsia="en-GB"/>
              </w:rPr>
            </w:pPr>
            <w:r w:rsidRPr="00097CDC">
              <w:rPr>
                <w:rFonts w:ascii="Times New Roman" w:hAnsi="Times New Roman" w:cs="Times New Roman"/>
                <w:bCs/>
                <w:lang w:eastAsia="en-GB"/>
              </w:rPr>
              <w:t>Урок дал мне для жизни…</w:t>
            </w:r>
          </w:p>
        </w:tc>
        <w:tc>
          <w:tcPr>
            <w:tcW w:w="2977"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Учащиеся выбирают те клише рефлексии, с помощью которых им хотелось бы подвести итоги своей работы на уроке.</w:t>
            </w:r>
          </w:p>
        </w:tc>
        <w:tc>
          <w:tcPr>
            <w:tcW w:w="1276"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«Озвучивание»</w:t>
            </w:r>
          </w:p>
        </w:tc>
        <w:tc>
          <w:tcPr>
            <w:tcW w:w="1134"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Вывод рефлексии на интерактивную доску</w:t>
            </w:r>
          </w:p>
        </w:tc>
      </w:tr>
    </w:tbl>
    <w:p w:rsidR="00AB63DA" w:rsidRDefault="00AB63DA"/>
    <w:sectPr w:rsidR="00AB63DA" w:rsidSect="004D43A4">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0985"/>
    <w:multiLevelType w:val="hybridMultilevel"/>
    <w:tmpl w:val="41B05770"/>
    <w:lvl w:ilvl="0" w:tplc="E76CC42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4D43A4"/>
    <w:rsid w:val="00062795"/>
    <w:rsid w:val="000A41F6"/>
    <w:rsid w:val="000B5559"/>
    <w:rsid w:val="000C21ED"/>
    <w:rsid w:val="0010108E"/>
    <w:rsid w:val="001A12AA"/>
    <w:rsid w:val="001B31CF"/>
    <w:rsid w:val="00253652"/>
    <w:rsid w:val="003837BC"/>
    <w:rsid w:val="004D43A4"/>
    <w:rsid w:val="00586165"/>
    <w:rsid w:val="006D4DF6"/>
    <w:rsid w:val="00701F29"/>
    <w:rsid w:val="007A072E"/>
    <w:rsid w:val="007B1847"/>
    <w:rsid w:val="00987A0C"/>
    <w:rsid w:val="009F6315"/>
    <w:rsid w:val="00AB63DA"/>
    <w:rsid w:val="00E55D17"/>
    <w:rsid w:val="00EB24B0"/>
    <w:rsid w:val="00FC2A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3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4D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4D43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4D43A4"/>
    <w:rPr>
      <w:rFonts w:ascii="Times New Roman" w:eastAsia="Times New Roman" w:hAnsi="Times New Roman" w:cs="Times New Roman"/>
      <w:sz w:val="24"/>
      <w:szCs w:val="24"/>
      <w:lang w:eastAsia="ru-RU"/>
    </w:rPr>
  </w:style>
  <w:style w:type="paragraph" w:customStyle="1" w:styleId="Default">
    <w:name w:val="Default"/>
    <w:rsid w:val="007B1847"/>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58616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5</Pages>
  <Words>761</Words>
  <Characters>4344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Сашик</dc:creator>
  <cp:keywords/>
  <dc:description/>
  <cp:lastModifiedBy>Сашик</cp:lastModifiedBy>
  <cp:revision>11</cp:revision>
  <dcterms:created xsi:type="dcterms:W3CDTF">2021-07-14T09:07:00Z</dcterms:created>
  <dcterms:modified xsi:type="dcterms:W3CDTF">2021-08-04T17:43:00Z</dcterms:modified>
</cp:coreProperties>
</file>